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F0234" w14:textId="2CEE05C4" w:rsidR="009D56E9" w:rsidRDefault="00332187" w:rsidP="00332187">
      <w:r>
        <w:rPr>
          <w:noProof/>
        </w:rPr>
        <w:drawing>
          <wp:inline distT="0" distB="0" distL="0" distR="0" wp14:anchorId="425FF5F6" wp14:editId="766BBC53">
            <wp:extent cx="6619875" cy="93494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769" cy="93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994AC" w14:textId="1E24B3D1" w:rsidR="00AC772A" w:rsidRPr="00ED084A" w:rsidRDefault="00AC772A" w:rsidP="001F4C18">
      <w:pPr>
        <w:pStyle w:val="aa"/>
        <w:numPr>
          <w:ilvl w:val="0"/>
          <w:numId w:val="10"/>
        </w:numPr>
        <w:tabs>
          <w:tab w:val="left" w:pos="-426"/>
        </w:tabs>
        <w:spacing w:line="240" w:lineRule="auto"/>
        <w:ind w:left="-567" w:firstLine="0"/>
        <w:jc w:val="center"/>
        <w:rPr>
          <w:rFonts w:ascii="Times New Roman" w:hAnsi="Times New Roman"/>
          <w:sz w:val="24"/>
          <w:szCs w:val="24"/>
        </w:rPr>
      </w:pPr>
      <w:r w:rsidRPr="00ED084A">
        <w:rPr>
          <w:rFonts w:ascii="Times New Roman" w:hAnsi="Times New Roman"/>
          <w:b/>
          <w:bCs/>
          <w:sz w:val="24"/>
          <w:szCs w:val="24"/>
        </w:rPr>
        <w:lastRenderedPageBreak/>
        <w:t>Цели освоения дисциплины</w:t>
      </w:r>
      <w:r w:rsidRPr="00ED084A">
        <w:rPr>
          <w:rFonts w:ascii="Times New Roman" w:hAnsi="Times New Roman"/>
          <w:sz w:val="24"/>
          <w:szCs w:val="24"/>
        </w:rPr>
        <w:t>.</w:t>
      </w:r>
    </w:p>
    <w:p w14:paraId="2A3543EE" w14:textId="77777777" w:rsidR="001F4C18" w:rsidRPr="001F4C18" w:rsidRDefault="001F4C18" w:rsidP="001F4C18">
      <w:pPr>
        <w:ind w:left="360"/>
        <w:rPr>
          <w:szCs w:val="28"/>
        </w:rPr>
      </w:pPr>
      <w:r w:rsidRPr="001F4C18">
        <w:rPr>
          <w:szCs w:val="28"/>
        </w:rPr>
        <w:t xml:space="preserve">К </w:t>
      </w:r>
      <w:r w:rsidRPr="001F4C18">
        <w:rPr>
          <w:b/>
          <w:szCs w:val="28"/>
        </w:rPr>
        <w:t>основным целям</w:t>
      </w:r>
      <w:r w:rsidRPr="001F4C18">
        <w:rPr>
          <w:szCs w:val="28"/>
        </w:rPr>
        <w:t xml:space="preserve"> освоения дисциплины «Маркетинговые исследования и ситуационный анализ» следует отнести:</w:t>
      </w:r>
    </w:p>
    <w:p w14:paraId="587BBD07" w14:textId="77777777" w:rsidR="001F4C18" w:rsidRPr="001F4C18" w:rsidRDefault="001F4C18" w:rsidP="001F4C18">
      <w:pPr>
        <w:ind w:left="360"/>
        <w:jc w:val="both"/>
        <w:rPr>
          <w:szCs w:val="28"/>
        </w:rPr>
      </w:pPr>
      <w:r w:rsidRPr="001F4C18">
        <w:rPr>
          <w:szCs w:val="28"/>
        </w:rPr>
        <w:tab/>
        <w:t>– формирование теоретических знаний и практических навыков проведения маркетинговых исследований и ситуационного анализа; изучение студентами основных концепций, подходов и ключевых проблем современных маркетинговых исследований и ситуационного анализа;</w:t>
      </w:r>
    </w:p>
    <w:p w14:paraId="1E0F9EE5" w14:textId="77777777" w:rsidR="001F4C18" w:rsidRPr="001F4C18" w:rsidRDefault="001F4C18" w:rsidP="001F4C18">
      <w:pPr>
        <w:ind w:left="360"/>
        <w:rPr>
          <w:szCs w:val="28"/>
        </w:rPr>
      </w:pPr>
      <w:r w:rsidRPr="001F4C18">
        <w:rPr>
          <w:bCs/>
          <w:iCs/>
          <w:szCs w:val="28"/>
        </w:rPr>
        <w:t>К</w:t>
      </w:r>
      <w:r w:rsidRPr="001F4C18">
        <w:rPr>
          <w:b/>
          <w:bCs/>
          <w:iCs/>
          <w:szCs w:val="28"/>
        </w:rPr>
        <w:t xml:space="preserve"> основным задачам </w:t>
      </w:r>
      <w:r w:rsidRPr="001F4C18">
        <w:rPr>
          <w:szCs w:val="28"/>
        </w:rPr>
        <w:t>освоения дисциплины «Маркетинговые исследования и ситуационный анализ» следует отнести:</w:t>
      </w:r>
    </w:p>
    <w:p w14:paraId="584F7980" w14:textId="77777777" w:rsidR="001F4C18" w:rsidRPr="001F4C18" w:rsidRDefault="001F4C18" w:rsidP="001F4C18">
      <w:pPr>
        <w:ind w:left="360"/>
        <w:jc w:val="both"/>
        <w:rPr>
          <w:szCs w:val="28"/>
        </w:rPr>
      </w:pPr>
      <w:r w:rsidRPr="001F4C18">
        <w:rPr>
          <w:szCs w:val="28"/>
        </w:rPr>
        <w:t xml:space="preserve">- приобретение знаний о маркетинговых исследованиях как одной из разновидностей системного анализа и возможности использования их в области рекламы и связей с общественностью; </w:t>
      </w:r>
    </w:p>
    <w:p w14:paraId="7BF51A2F" w14:textId="77777777" w:rsidR="001F4C18" w:rsidRPr="001F4C18" w:rsidRDefault="001F4C18" w:rsidP="001F4C18">
      <w:pPr>
        <w:ind w:left="360"/>
        <w:jc w:val="both"/>
        <w:rPr>
          <w:szCs w:val="28"/>
        </w:rPr>
      </w:pPr>
      <w:r w:rsidRPr="001F4C18">
        <w:rPr>
          <w:szCs w:val="28"/>
        </w:rPr>
        <w:t>- получение необходимых знаний по анализу внутренней и внешней среды компании, сбору и обработке маркетинговой информации, структурированию задач в области рекламы и связей с общественностью.</w:t>
      </w:r>
    </w:p>
    <w:p w14:paraId="68EA488E" w14:textId="77777777" w:rsidR="00AC772A" w:rsidRPr="00ED084A" w:rsidRDefault="00AC772A" w:rsidP="0054591D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7EEE6E49" w14:textId="77777777" w:rsidR="00AC772A" w:rsidRPr="00ED084A" w:rsidRDefault="00AC772A" w:rsidP="0054591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ED084A">
        <w:rPr>
          <w:b/>
        </w:rPr>
        <w:t>Место дисциплины в структуре ООП бакалавриата.</w:t>
      </w:r>
    </w:p>
    <w:p w14:paraId="1C09ECA5" w14:textId="77777777" w:rsidR="001F6FF1" w:rsidRPr="00ED084A" w:rsidRDefault="001F6FF1" w:rsidP="0054591D">
      <w:pPr>
        <w:tabs>
          <w:tab w:val="left" w:pos="360"/>
        </w:tabs>
        <w:autoSpaceDE w:val="0"/>
        <w:autoSpaceDN w:val="0"/>
        <w:adjustRightInd w:val="0"/>
        <w:ind w:left="928"/>
        <w:rPr>
          <w:b/>
        </w:rPr>
      </w:pPr>
    </w:p>
    <w:p w14:paraId="43C82ED0" w14:textId="77777777" w:rsidR="00321F7C" w:rsidRPr="00ED084A" w:rsidRDefault="00321F7C" w:rsidP="009A117F">
      <w:pPr>
        <w:jc w:val="both"/>
      </w:pPr>
      <w:r w:rsidRPr="00ED084A">
        <w:tab/>
        <w:t>Дисциплина «</w:t>
      </w:r>
      <w:r w:rsidR="00E01EBF" w:rsidRPr="00ED084A">
        <w:t>Маркетинговые исследования и ситуационный анализ</w:t>
      </w:r>
      <w:r w:rsidRPr="00ED084A">
        <w:t>» относится к числу профессиональных учебных дисциплин вариативной части базового цикла (Б</w:t>
      </w:r>
      <w:proofErr w:type="gramStart"/>
      <w:r w:rsidRPr="00ED084A">
        <w:t>1</w:t>
      </w:r>
      <w:proofErr w:type="gramEnd"/>
      <w:r w:rsidRPr="00ED084A">
        <w:t xml:space="preserve">) основной образовательной программы бакалавриата. </w:t>
      </w:r>
    </w:p>
    <w:p w14:paraId="71B8B63B" w14:textId="77777777" w:rsidR="00321F7C" w:rsidRPr="00ED084A" w:rsidRDefault="000F5E0D" w:rsidP="009A117F">
      <w:pPr>
        <w:ind w:firstLine="708"/>
        <w:jc w:val="both"/>
      </w:pPr>
      <w:r>
        <w:t xml:space="preserve">Дисциплина </w:t>
      </w:r>
      <w:r w:rsidR="00321F7C" w:rsidRPr="00ED084A">
        <w:t>«</w:t>
      </w:r>
      <w:r>
        <w:t>м</w:t>
      </w:r>
      <w:r w:rsidR="00E01EBF" w:rsidRPr="00ED084A">
        <w:t>аркетинговые исследования и ситуационный анализ</w:t>
      </w:r>
      <w:r w:rsidR="00321F7C" w:rsidRPr="00ED084A">
        <w:t xml:space="preserve">» взаимосвязана логически и </w:t>
      </w:r>
      <w:proofErr w:type="gramStart"/>
      <w:r w:rsidR="00321F7C" w:rsidRPr="00ED084A">
        <w:t>содержательно-методически</w:t>
      </w:r>
      <w:proofErr w:type="gramEnd"/>
      <w:r w:rsidR="00321F7C" w:rsidRPr="00ED084A">
        <w:t xml:space="preserve"> со следующими дисциплинами и практиками ООП:</w:t>
      </w:r>
    </w:p>
    <w:p w14:paraId="5633D903" w14:textId="77777777" w:rsidR="00321F7C" w:rsidRPr="00B518FB" w:rsidRDefault="00321F7C" w:rsidP="009A117F">
      <w:pPr>
        <w:jc w:val="both"/>
        <w:rPr>
          <w:i/>
        </w:rPr>
      </w:pPr>
      <w:r w:rsidRPr="00B518FB">
        <w:rPr>
          <w:i/>
        </w:rPr>
        <w:tab/>
        <w:t>В вариативной части базового цикла (Б</w:t>
      </w:r>
      <w:proofErr w:type="gramStart"/>
      <w:r w:rsidRPr="00B518FB">
        <w:rPr>
          <w:i/>
        </w:rPr>
        <w:t>1</w:t>
      </w:r>
      <w:proofErr w:type="gramEnd"/>
      <w:r w:rsidRPr="00B518FB">
        <w:rPr>
          <w:i/>
        </w:rPr>
        <w:t>):</w:t>
      </w:r>
    </w:p>
    <w:p w14:paraId="1E19315E" w14:textId="77777777" w:rsidR="00B518FB" w:rsidRDefault="00B518FB" w:rsidP="009A117F">
      <w:pPr>
        <w:jc w:val="both"/>
      </w:pPr>
      <w:r>
        <w:t>- Основы маркетинга</w:t>
      </w:r>
      <w:r w:rsidR="004C3F4F" w:rsidRPr="00ED084A">
        <w:t xml:space="preserve">, </w:t>
      </w:r>
    </w:p>
    <w:p w14:paraId="47879E7E" w14:textId="77777777" w:rsidR="00B518FB" w:rsidRDefault="00B518FB" w:rsidP="009A117F">
      <w:pPr>
        <w:jc w:val="both"/>
      </w:pPr>
      <w:r>
        <w:t xml:space="preserve">- </w:t>
      </w:r>
      <w:r w:rsidR="004C3F4F" w:rsidRPr="00ED084A">
        <w:t>Теория и практика массовой информации</w:t>
      </w:r>
      <w:r w:rsidR="00321F7C" w:rsidRPr="00ED084A">
        <w:t>,</w:t>
      </w:r>
    </w:p>
    <w:p w14:paraId="38D81C38" w14:textId="77777777" w:rsidR="00B518FB" w:rsidRDefault="00B518FB" w:rsidP="009A117F">
      <w:pPr>
        <w:jc w:val="both"/>
      </w:pPr>
      <w:r>
        <w:t xml:space="preserve">- </w:t>
      </w:r>
      <w:r w:rsidR="004C3F4F" w:rsidRPr="00ED084A">
        <w:t>Организация работы отделов рекламы и связей с общественностью</w:t>
      </w:r>
      <w:r>
        <w:t>,</w:t>
      </w:r>
    </w:p>
    <w:p w14:paraId="55BF5F04" w14:textId="77777777" w:rsidR="00B518FB" w:rsidRDefault="00B518FB" w:rsidP="009A117F">
      <w:pPr>
        <w:jc w:val="both"/>
      </w:pPr>
      <w:r>
        <w:t xml:space="preserve">- </w:t>
      </w:r>
      <w:r w:rsidR="004C3F4F" w:rsidRPr="00ED084A">
        <w:t>Основы интегрированных коммуникаций</w:t>
      </w:r>
      <w:r>
        <w:t xml:space="preserve">, </w:t>
      </w:r>
    </w:p>
    <w:p w14:paraId="29AD1204" w14:textId="77777777" w:rsidR="00B7730F" w:rsidRPr="00ED084A" w:rsidRDefault="00B518FB" w:rsidP="009A117F">
      <w:pPr>
        <w:jc w:val="both"/>
      </w:pPr>
      <w:r>
        <w:t>- Основы медиапланирования</w:t>
      </w:r>
      <w:r w:rsidR="00321F7C" w:rsidRPr="00ED084A">
        <w:t xml:space="preserve">  </w:t>
      </w:r>
    </w:p>
    <w:p w14:paraId="6F98FD11" w14:textId="77777777" w:rsidR="00B7730F" w:rsidRPr="00ED084A" w:rsidRDefault="00B7730F" w:rsidP="0054591D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5B31584E" w14:textId="77777777" w:rsidR="00AC772A" w:rsidRPr="00ED084A" w:rsidRDefault="00AC772A" w:rsidP="0054591D">
      <w:pPr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67"/>
        <w:jc w:val="center"/>
        <w:rPr>
          <w:iCs/>
          <w:color w:val="FF0000"/>
        </w:rPr>
      </w:pPr>
      <w:r w:rsidRPr="00ED084A">
        <w:rPr>
          <w:b/>
          <w:iCs/>
        </w:rPr>
        <w:t xml:space="preserve">Перечень планируемых результатов </w:t>
      </w:r>
      <w:proofErr w:type="gramStart"/>
      <w:r w:rsidRPr="00ED084A">
        <w:rPr>
          <w:b/>
          <w:iCs/>
        </w:rPr>
        <w:t>обучения по дисциплине</w:t>
      </w:r>
      <w:proofErr w:type="gramEnd"/>
      <w:r w:rsidRPr="00ED084A">
        <w:rPr>
          <w:b/>
          <w:iCs/>
        </w:rPr>
        <w:t xml:space="preserve"> (модулю), соотнесенные с планируемыми результатами освоения образовательной программы.</w:t>
      </w:r>
    </w:p>
    <w:p w14:paraId="0F158E2B" w14:textId="77777777" w:rsidR="00C6464B" w:rsidRPr="00ED084A" w:rsidRDefault="00C6464B" w:rsidP="0054591D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left="567"/>
        <w:rPr>
          <w:iCs/>
          <w:color w:val="FF0000"/>
        </w:rPr>
      </w:pPr>
    </w:p>
    <w:p w14:paraId="48FBB554" w14:textId="77777777" w:rsidR="00AC772A" w:rsidRPr="00ED084A" w:rsidRDefault="00AC772A" w:rsidP="0054591D">
      <w:pPr>
        <w:ind w:firstLine="567"/>
        <w:jc w:val="both"/>
      </w:pPr>
      <w:r w:rsidRPr="00ED084A">
        <w:t xml:space="preserve">В результате освоения дисциплины (модуля) у </w:t>
      </w:r>
      <w:proofErr w:type="gramStart"/>
      <w:r w:rsidRPr="00ED084A">
        <w:t>обучающихся</w:t>
      </w:r>
      <w:proofErr w:type="gramEnd"/>
      <w:r w:rsidRPr="00ED084A">
        <w:t xml:space="preserve"> формиру</w:t>
      </w:r>
      <w:r w:rsidR="009A117F">
        <w:t>е</w:t>
      </w:r>
      <w:r w:rsidRPr="00ED084A">
        <w:t>тся следующ</w:t>
      </w:r>
      <w:r w:rsidR="009A117F">
        <w:t>ая</w:t>
      </w:r>
      <w:r w:rsidRPr="00ED084A">
        <w:t xml:space="preserve"> компетенци</w:t>
      </w:r>
      <w:r w:rsidR="009A117F">
        <w:t>я</w:t>
      </w:r>
      <w:r w:rsidRPr="00ED084A">
        <w:t xml:space="preserve"> и должны быть достигнуты следующие результаты обучения как этап формирования соответствующ</w:t>
      </w:r>
      <w:r w:rsidR="009A117F">
        <w:t>ей</w:t>
      </w:r>
      <w:r w:rsidRPr="00ED084A">
        <w:t xml:space="preserve"> компетенци</w:t>
      </w:r>
      <w:r w:rsidR="009A117F">
        <w:t>и</w:t>
      </w:r>
      <w:r w:rsidRPr="00ED084A">
        <w:t>:</w:t>
      </w:r>
    </w:p>
    <w:p w14:paraId="7B6829B5" w14:textId="77777777" w:rsidR="00321F7C" w:rsidRPr="00ED084A" w:rsidRDefault="00321F7C" w:rsidP="0054591D">
      <w:pPr>
        <w:ind w:firstLine="709"/>
        <w:jc w:val="both"/>
      </w:pPr>
    </w:p>
    <w:tbl>
      <w:tblPr>
        <w:tblpPr w:leftFromText="180" w:rightFromText="180" w:vertAnchor="text" w:horzAnchor="margin" w:tblpXSpec="center" w:tblpY="20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4" w:type="dxa"/>
          <w:bottom w:w="114" w:type="dxa"/>
        </w:tblCellMar>
        <w:tblLook w:val="04A0" w:firstRow="1" w:lastRow="0" w:firstColumn="1" w:lastColumn="0" w:noHBand="0" w:noVBand="1"/>
      </w:tblPr>
      <w:tblGrid>
        <w:gridCol w:w="1661"/>
        <w:gridCol w:w="2644"/>
        <w:gridCol w:w="4879"/>
      </w:tblGrid>
      <w:tr w:rsidR="00321F7C" w:rsidRPr="00ED084A" w14:paraId="090A675B" w14:textId="77777777" w:rsidTr="00321F7C">
        <w:trPr>
          <w:trHeight w:val="834"/>
        </w:trPr>
        <w:tc>
          <w:tcPr>
            <w:tcW w:w="1661" w:type="dxa"/>
            <w:vAlign w:val="center"/>
          </w:tcPr>
          <w:p w14:paraId="66150EEB" w14:textId="77777777" w:rsidR="00321F7C" w:rsidRPr="00ED084A" w:rsidRDefault="00321F7C" w:rsidP="0054591D">
            <w:pPr>
              <w:jc w:val="center"/>
              <w:rPr>
                <w:sz w:val="20"/>
                <w:szCs w:val="20"/>
              </w:rPr>
            </w:pPr>
            <w:r w:rsidRPr="00ED084A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2644" w:type="dxa"/>
            <w:vAlign w:val="center"/>
          </w:tcPr>
          <w:p w14:paraId="50EA4B7A" w14:textId="77777777" w:rsidR="00321F7C" w:rsidRPr="00ED084A" w:rsidRDefault="00321F7C" w:rsidP="0054591D">
            <w:pPr>
              <w:jc w:val="center"/>
              <w:rPr>
                <w:sz w:val="20"/>
                <w:szCs w:val="20"/>
              </w:rPr>
            </w:pPr>
            <w:r w:rsidRPr="00ED084A">
              <w:rPr>
                <w:b/>
                <w:sz w:val="20"/>
                <w:szCs w:val="20"/>
              </w:rPr>
              <w:t>В результате освоения образовательной программы обучающийся должен обладать</w:t>
            </w:r>
            <w:r w:rsidR="00295AE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79" w:type="dxa"/>
            <w:vAlign w:val="center"/>
          </w:tcPr>
          <w:p w14:paraId="475E55B2" w14:textId="77777777" w:rsidR="00321F7C" w:rsidRPr="00ED084A" w:rsidRDefault="00321F7C" w:rsidP="0054591D">
            <w:pPr>
              <w:jc w:val="center"/>
              <w:rPr>
                <w:sz w:val="20"/>
                <w:szCs w:val="20"/>
              </w:rPr>
            </w:pPr>
            <w:r w:rsidRPr="00ED084A">
              <w:rPr>
                <w:b/>
                <w:sz w:val="20"/>
                <w:szCs w:val="20"/>
              </w:rPr>
              <w:t xml:space="preserve">Перечень планируемых результатов </w:t>
            </w:r>
            <w:proofErr w:type="gramStart"/>
            <w:r w:rsidRPr="00ED084A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  <w:r w:rsidR="00B518FB">
              <w:rPr>
                <w:b/>
                <w:sz w:val="20"/>
                <w:szCs w:val="20"/>
              </w:rPr>
              <w:t>:</w:t>
            </w:r>
          </w:p>
        </w:tc>
      </w:tr>
      <w:tr w:rsidR="00DC461B" w:rsidRPr="00ED084A" w14:paraId="17A30859" w14:textId="77777777" w:rsidTr="00321F7C">
        <w:trPr>
          <w:trHeight w:val="2629"/>
        </w:trPr>
        <w:tc>
          <w:tcPr>
            <w:tcW w:w="1661" w:type="dxa"/>
          </w:tcPr>
          <w:p w14:paraId="6F2BD1CB" w14:textId="77777777" w:rsidR="00DC461B" w:rsidRPr="00ED084A" w:rsidRDefault="00B518FB" w:rsidP="0054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2644" w:type="dxa"/>
          </w:tcPr>
          <w:p w14:paraId="7F1C3A60" w14:textId="77777777" w:rsidR="00DC461B" w:rsidRPr="00ED084A" w:rsidRDefault="00B518FB" w:rsidP="0054591D">
            <w:pPr>
              <w:rPr>
                <w:sz w:val="20"/>
                <w:szCs w:val="20"/>
              </w:rPr>
            </w:pPr>
            <w:r w:rsidRPr="00B518FB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879" w:type="dxa"/>
          </w:tcPr>
          <w:p w14:paraId="78F868C9" w14:textId="77777777" w:rsidR="00735260" w:rsidRPr="00ED084A" w:rsidRDefault="00735260" w:rsidP="0054591D">
            <w:pPr>
              <w:rPr>
                <w:sz w:val="20"/>
                <w:szCs w:val="20"/>
              </w:rPr>
            </w:pPr>
            <w:r w:rsidRPr="00ED084A">
              <w:rPr>
                <w:b/>
                <w:sz w:val="20"/>
                <w:szCs w:val="20"/>
              </w:rPr>
              <w:t>знать:</w:t>
            </w:r>
          </w:p>
          <w:p w14:paraId="6CD8E738" w14:textId="77777777" w:rsidR="00B518FB" w:rsidRPr="00B518FB" w:rsidRDefault="00295AE9" w:rsidP="0054591D">
            <w:pPr>
              <w:pStyle w:val="aa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</w:t>
            </w:r>
            <w:r w:rsidR="00B51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проведения анализа рынка и маркетинговых исследований</w:t>
            </w:r>
            <w:r w:rsidR="00B518FB" w:rsidRPr="00B51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1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B518FB" w:rsidRPr="00B51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профессиональной деятельности </w:t>
            </w:r>
          </w:p>
          <w:p w14:paraId="582B4774" w14:textId="77777777" w:rsidR="00B518FB" w:rsidRPr="00B518FB" w:rsidRDefault="00735260" w:rsidP="0054591D">
            <w:pPr>
              <w:rPr>
                <w:sz w:val="20"/>
                <w:szCs w:val="20"/>
              </w:rPr>
            </w:pPr>
            <w:r w:rsidRPr="00B518FB">
              <w:rPr>
                <w:b/>
                <w:sz w:val="20"/>
                <w:szCs w:val="20"/>
              </w:rPr>
              <w:t>уметь:</w:t>
            </w:r>
            <w:r w:rsidR="00B518FB" w:rsidRPr="00B518FB">
              <w:rPr>
                <w:b/>
                <w:sz w:val="20"/>
                <w:szCs w:val="20"/>
              </w:rPr>
              <w:t xml:space="preserve"> </w:t>
            </w:r>
          </w:p>
          <w:p w14:paraId="0F610D94" w14:textId="77777777" w:rsidR="00B518FB" w:rsidRDefault="00295AE9" w:rsidP="0054591D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принципы исследования рыночной конъюнктуры и маркетингового исследования</w:t>
            </w:r>
            <w:r w:rsidR="00735260" w:rsidRPr="00B5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8FB" w:rsidRPr="00B518FB">
              <w:rPr>
                <w:rFonts w:ascii="Times New Roman" w:hAnsi="Times New Roman"/>
                <w:sz w:val="20"/>
                <w:szCs w:val="20"/>
              </w:rPr>
              <w:t>на основе информационной и библиографической культуры с применением информационно-коммуникационных технологий</w:t>
            </w:r>
          </w:p>
          <w:p w14:paraId="1952917A" w14:textId="77777777" w:rsidR="00735260" w:rsidRPr="00B518FB" w:rsidRDefault="00735260" w:rsidP="0054591D">
            <w:pPr>
              <w:rPr>
                <w:sz w:val="20"/>
                <w:szCs w:val="20"/>
              </w:rPr>
            </w:pPr>
            <w:r w:rsidRPr="00B518FB">
              <w:rPr>
                <w:b/>
                <w:sz w:val="20"/>
                <w:szCs w:val="20"/>
              </w:rPr>
              <w:t>владеть:</w:t>
            </w:r>
          </w:p>
          <w:p w14:paraId="0FA3BD54" w14:textId="77777777" w:rsidR="00DC461B" w:rsidRPr="00ED084A" w:rsidRDefault="00295AE9" w:rsidP="0054591D">
            <w:pPr>
              <w:pStyle w:val="aa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и</w:t>
            </w:r>
            <w:r w:rsidR="00735260" w:rsidRPr="00ED0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технологиями маркетинговых исследований</w:t>
            </w:r>
            <w:r w:rsidR="00081551" w:rsidRPr="00ED0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предназначенных для оптимиза</w:t>
            </w:r>
            <w:r w:rsidR="00E153B5" w:rsidRPr="00ED0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коммуникационных кампаний</w:t>
            </w:r>
            <w:r w:rsidR="00B518FB">
              <w:t xml:space="preserve"> </w:t>
            </w:r>
            <w:r w:rsidR="00B518FB" w:rsidRPr="00B51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основных требований информационной безопасности</w:t>
            </w:r>
          </w:p>
        </w:tc>
      </w:tr>
    </w:tbl>
    <w:p w14:paraId="64840716" w14:textId="77777777" w:rsidR="000F5E0D" w:rsidRDefault="000F5E0D" w:rsidP="0054591D">
      <w:pPr>
        <w:jc w:val="center"/>
        <w:rPr>
          <w:b/>
        </w:rPr>
      </w:pPr>
    </w:p>
    <w:p w14:paraId="3810BF25" w14:textId="77777777" w:rsidR="00AC772A" w:rsidRPr="00ED084A" w:rsidRDefault="00AC772A" w:rsidP="0054591D">
      <w:pPr>
        <w:jc w:val="center"/>
        <w:rPr>
          <w:b/>
        </w:rPr>
      </w:pPr>
      <w:r w:rsidRPr="00ED084A">
        <w:rPr>
          <w:b/>
        </w:rPr>
        <w:t>4. Структура и содержание дисциплины.</w:t>
      </w:r>
    </w:p>
    <w:p w14:paraId="7581B459" w14:textId="77777777" w:rsidR="009A117F" w:rsidRPr="00BF2624" w:rsidRDefault="00B7730F" w:rsidP="00BF2624">
      <w:pPr>
        <w:ind w:left="357"/>
        <w:jc w:val="both"/>
        <w:rPr>
          <w:iCs/>
        </w:rPr>
      </w:pPr>
      <w:r w:rsidRPr="00BF2624">
        <w:rPr>
          <w:b/>
          <w:iCs/>
        </w:rPr>
        <w:t>Общая трудоемкость освоения</w:t>
      </w:r>
      <w:r w:rsidRPr="00BF2624">
        <w:rPr>
          <w:iCs/>
        </w:rPr>
        <w:t xml:space="preserve"> дисциплины </w:t>
      </w:r>
      <w:r w:rsidR="009A117F" w:rsidRPr="00BF2624">
        <w:rPr>
          <w:iCs/>
        </w:rPr>
        <w:t>составляет:</w:t>
      </w:r>
    </w:p>
    <w:p w14:paraId="0BF0A63B" w14:textId="154F59E7" w:rsidR="00827BA3" w:rsidRPr="00BF2624" w:rsidRDefault="009A117F" w:rsidP="00BF2624">
      <w:pPr>
        <w:ind w:left="357"/>
        <w:jc w:val="both"/>
        <w:rPr>
          <w:iCs/>
        </w:rPr>
      </w:pPr>
      <w:r w:rsidRPr="00BF2624">
        <w:rPr>
          <w:iCs/>
        </w:rPr>
        <w:t xml:space="preserve"> </w:t>
      </w:r>
      <w:r w:rsidR="00827BA3" w:rsidRPr="00BF2624">
        <w:rPr>
          <w:iCs/>
        </w:rPr>
        <w:t xml:space="preserve">для </w:t>
      </w:r>
      <w:r w:rsidR="00BF2624" w:rsidRPr="00BF2624">
        <w:rPr>
          <w:iCs/>
        </w:rPr>
        <w:t xml:space="preserve">профиля «»Бренд-менеджмент в рекламе и связях с общественностью» для всех форм обучения </w:t>
      </w:r>
      <w:r w:rsidRPr="00BF2624">
        <w:rPr>
          <w:iCs/>
        </w:rPr>
        <w:t>1</w:t>
      </w:r>
      <w:r w:rsidR="00BF2624" w:rsidRPr="00BF2624">
        <w:rPr>
          <w:iCs/>
        </w:rPr>
        <w:t>0</w:t>
      </w:r>
      <w:r w:rsidRPr="00BF2624">
        <w:rPr>
          <w:iCs/>
        </w:rPr>
        <w:t xml:space="preserve"> зачетных единиц - </w:t>
      </w:r>
      <w:r w:rsidR="00BF2624" w:rsidRPr="00BF2624">
        <w:rPr>
          <w:iCs/>
        </w:rPr>
        <w:t>360</w:t>
      </w:r>
      <w:r w:rsidRPr="00BF2624">
        <w:rPr>
          <w:iCs/>
        </w:rPr>
        <w:t xml:space="preserve"> часов</w:t>
      </w:r>
    </w:p>
    <w:p w14:paraId="50BE0153" w14:textId="77777777" w:rsidR="009A117F" w:rsidRPr="00BF2624" w:rsidRDefault="009A117F" w:rsidP="00BF2624">
      <w:pPr>
        <w:ind w:left="357"/>
        <w:jc w:val="both"/>
      </w:pPr>
      <w:r w:rsidRPr="00BF2624">
        <w:rPr>
          <w:iCs/>
        </w:rPr>
        <w:t>Более подробно структура и содержание дисциплины для всех форм обучения приведены в приложении</w:t>
      </w:r>
    </w:p>
    <w:p w14:paraId="2445BA8D" w14:textId="77777777" w:rsidR="00BE263A" w:rsidRPr="009A117F" w:rsidRDefault="00BE263A" w:rsidP="0054591D">
      <w:pPr>
        <w:jc w:val="center"/>
        <w:rPr>
          <w:b/>
          <w:iCs/>
          <w:color w:val="FF0000"/>
        </w:rPr>
      </w:pPr>
    </w:p>
    <w:p w14:paraId="5E27B37B" w14:textId="77777777" w:rsidR="00B7730F" w:rsidRDefault="00B7730F" w:rsidP="0054591D">
      <w:pPr>
        <w:jc w:val="center"/>
        <w:rPr>
          <w:b/>
        </w:rPr>
      </w:pPr>
      <w:r w:rsidRPr="00ED084A">
        <w:rPr>
          <w:b/>
        </w:rPr>
        <w:t xml:space="preserve">Содержание </w:t>
      </w:r>
      <w:r w:rsidR="001F13B4">
        <w:rPr>
          <w:b/>
        </w:rPr>
        <w:t>разделов дисциплины.</w:t>
      </w:r>
    </w:p>
    <w:p w14:paraId="341D6960" w14:textId="77777777" w:rsidR="001F13B4" w:rsidRPr="00ED084A" w:rsidRDefault="001F13B4" w:rsidP="0054591D">
      <w:pPr>
        <w:jc w:val="center"/>
        <w:rPr>
          <w:b/>
        </w:rPr>
      </w:pPr>
    </w:p>
    <w:p w14:paraId="67604CBB" w14:textId="77777777" w:rsidR="001F13B4" w:rsidRPr="00BF2624" w:rsidRDefault="00B7730F" w:rsidP="00BF2624">
      <w:pPr>
        <w:ind w:left="567"/>
        <w:jc w:val="both"/>
        <w:rPr>
          <w:b/>
          <w:bCs/>
        </w:rPr>
      </w:pPr>
      <w:r w:rsidRPr="00BF2624">
        <w:rPr>
          <w:b/>
        </w:rPr>
        <w:t xml:space="preserve">Раздел 1.  </w:t>
      </w:r>
      <w:r w:rsidRPr="00BF2624">
        <w:rPr>
          <w:b/>
          <w:bCs/>
        </w:rPr>
        <w:t xml:space="preserve">Классификация маркетинговых исследований, </w:t>
      </w:r>
      <w:r w:rsidR="00E153B5" w:rsidRPr="00BF2624">
        <w:rPr>
          <w:b/>
          <w:bCs/>
        </w:rPr>
        <w:t xml:space="preserve"> </w:t>
      </w:r>
      <w:r w:rsidR="001F13B4" w:rsidRPr="00BF2624">
        <w:rPr>
          <w:b/>
          <w:bCs/>
        </w:rPr>
        <w:t xml:space="preserve">их задачи и роль. </w:t>
      </w:r>
    </w:p>
    <w:p w14:paraId="746C9F5C" w14:textId="77777777" w:rsidR="00B7730F" w:rsidRPr="00BF2624" w:rsidRDefault="00B7730F" w:rsidP="00BF2624">
      <w:pPr>
        <w:jc w:val="both"/>
      </w:pPr>
      <w:proofErr w:type="gramStart"/>
      <w:r w:rsidRPr="00BF2624">
        <w:t>Основные термины и определения: рынок, бизнес – среда, конкуренты, потребители, сегментация, емкость рынка, целевая аудитория, типы рынков, В2С, В2В, исследования рынка и другие.</w:t>
      </w:r>
      <w:proofErr w:type="gramEnd"/>
      <w:r w:rsidRPr="00BF2624">
        <w:t xml:space="preserve"> Маркетинговые исследования, цели и задачи их проведения. Классификация маркетинговых исследо</w:t>
      </w:r>
      <w:r w:rsidR="00E153B5" w:rsidRPr="00BF2624">
        <w:t xml:space="preserve">ваний по различным основаниям.  </w:t>
      </w:r>
      <w:r w:rsidRPr="00BF2624">
        <w:t xml:space="preserve">Необходимость проведения маркетинговых исследований. Проведение исследований собственными силами. Маркетинговые исследовательские компании. Общая характеристика исследовательского рынка в России. </w:t>
      </w:r>
      <w:proofErr w:type="spellStart"/>
      <w:r w:rsidRPr="00BF2624">
        <w:t>Аутстаффинг</w:t>
      </w:r>
      <w:proofErr w:type="spellEnd"/>
      <w:r w:rsidRPr="00BF2624">
        <w:t xml:space="preserve"> как форма организации маркетинговых исследований. Достоинства и недостатки различных вариантов организации исследований. Принятие </w:t>
      </w:r>
      <w:proofErr w:type="gramStart"/>
      <w:r w:rsidRPr="00BF2624">
        <w:t>бизнес-решений</w:t>
      </w:r>
      <w:proofErr w:type="gramEnd"/>
      <w:r w:rsidRPr="00BF2624">
        <w:t xml:space="preserve"> с учетом результатов маркетинговых исследований.</w:t>
      </w:r>
    </w:p>
    <w:p w14:paraId="062A8F2D" w14:textId="77777777" w:rsidR="001F13B4" w:rsidRPr="00BF2624" w:rsidRDefault="001F13B4" w:rsidP="00BF2624">
      <w:pPr>
        <w:ind w:left="567"/>
        <w:jc w:val="both"/>
        <w:rPr>
          <w:b/>
          <w:bCs/>
        </w:rPr>
      </w:pPr>
    </w:p>
    <w:p w14:paraId="29C3637A" w14:textId="77777777" w:rsidR="001F13B4" w:rsidRPr="00BF2624" w:rsidRDefault="00B7730F" w:rsidP="00BF2624">
      <w:pPr>
        <w:ind w:left="567"/>
        <w:jc w:val="both"/>
        <w:rPr>
          <w:b/>
        </w:rPr>
      </w:pPr>
      <w:r w:rsidRPr="00BF2624">
        <w:rPr>
          <w:b/>
        </w:rPr>
        <w:t>Раздел 2.  Эт</w:t>
      </w:r>
      <w:r w:rsidR="001F13B4" w:rsidRPr="00BF2624">
        <w:rPr>
          <w:b/>
        </w:rPr>
        <w:t xml:space="preserve">апы исследовательского проекта. </w:t>
      </w:r>
    </w:p>
    <w:p w14:paraId="47CC06A7" w14:textId="77777777" w:rsidR="00B7730F" w:rsidRDefault="00B7730F" w:rsidP="00BF2624">
      <w:pPr>
        <w:jc w:val="both"/>
        <w:rPr>
          <w:bCs/>
          <w:color w:val="111111"/>
        </w:rPr>
      </w:pPr>
      <w:r w:rsidRPr="00BF2624">
        <w:rPr>
          <w:bCs/>
        </w:rPr>
        <w:t>Исследовательский проект, его основные параметры. Планирование исследовательского проекта. Бриф на исследование. Предложение на проведение исследования и</w:t>
      </w:r>
      <w:r w:rsidR="00E153B5" w:rsidRPr="00BF2624">
        <w:rPr>
          <w:bCs/>
        </w:rPr>
        <w:t xml:space="preserve"> его структура. </w:t>
      </w:r>
      <w:r w:rsidRPr="00BF2624">
        <w:rPr>
          <w:bCs/>
        </w:rPr>
        <w:t>Понятие плана маркетинга компании. Программная стратегия маркетинговых исследований. Определение видов необходимых исследований. Определение периодич</w:t>
      </w:r>
      <w:r w:rsidR="00E153B5" w:rsidRPr="00BF2624">
        <w:rPr>
          <w:bCs/>
        </w:rPr>
        <w:t xml:space="preserve">ности проведения исследований. </w:t>
      </w:r>
      <w:r w:rsidRPr="00BF2624">
        <w:rPr>
          <w:bCs/>
        </w:rPr>
        <w:t>Проектная стратегия маркетинговых исследований. Организаци</w:t>
      </w:r>
      <w:r w:rsidR="00E153B5" w:rsidRPr="00BF2624">
        <w:rPr>
          <w:bCs/>
        </w:rPr>
        <w:t xml:space="preserve">я исследования. </w:t>
      </w:r>
      <w:r w:rsidRPr="00BF2624">
        <w:rPr>
          <w:bCs/>
        </w:rPr>
        <w:t xml:space="preserve">Процесс маркетинговых </w:t>
      </w:r>
      <w:r w:rsidRPr="00ED084A">
        <w:rPr>
          <w:bCs/>
          <w:color w:val="111111"/>
        </w:rPr>
        <w:t>исследований. Его основные этапы. Последовательность этапов проце</w:t>
      </w:r>
      <w:r w:rsidR="00E153B5" w:rsidRPr="00ED084A">
        <w:rPr>
          <w:bCs/>
          <w:color w:val="111111"/>
        </w:rPr>
        <w:t>сса маркетинговых исследований.</w:t>
      </w:r>
    </w:p>
    <w:p w14:paraId="79280B82" w14:textId="77777777" w:rsidR="001F13B4" w:rsidRPr="001F13B4" w:rsidRDefault="001F13B4" w:rsidP="0054591D">
      <w:pPr>
        <w:ind w:left="567"/>
        <w:rPr>
          <w:b/>
          <w:color w:val="111111"/>
        </w:rPr>
      </w:pPr>
    </w:p>
    <w:p w14:paraId="104E6813" w14:textId="77777777" w:rsidR="001F13B4" w:rsidRDefault="00B7730F" w:rsidP="0054591D">
      <w:pPr>
        <w:ind w:left="567"/>
        <w:rPr>
          <w:b/>
          <w:color w:val="111111"/>
        </w:rPr>
      </w:pPr>
      <w:r w:rsidRPr="00ED084A">
        <w:rPr>
          <w:b/>
        </w:rPr>
        <w:t xml:space="preserve">Раздел 3. </w:t>
      </w:r>
      <w:r w:rsidRPr="00ED084A">
        <w:rPr>
          <w:b/>
          <w:color w:val="111111"/>
        </w:rPr>
        <w:t xml:space="preserve">Исследования привычек и предпочтений </w:t>
      </w:r>
      <w:r w:rsidR="001F13B4">
        <w:rPr>
          <w:b/>
          <w:color w:val="111111"/>
        </w:rPr>
        <w:t xml:space="preserve">в категории. </w:t>
      </w:r>
    </w:p>
    <w:p w14:paraId="2AFB5F78" w14:textId="77777777" w:rsidR="001F13B4" w:rsidRDefault="00B7730F" w:rsidP="0054591D">
      <w:pPr>
        <w:rPr>
          <w:color w:val="111111"/>
        </w:rPr>
      </w:pPr>
      <w:r w:rsidRPr="00ED084A">
        <w:rPr>
          <w:bCs/>
          <w:color w:val="111111"/>
        </w:rPr>
        <w:t xml:space="preserve">Форматы количественных исследований. Виды опросов. Понятие выборки. Репрезентативность выборки. Случайные и детерминированные выборки. Стратифицированная выборка. Групповая (кластерная) выборка. Основные принципы определения объема выборки. Территориальная </w:t>
      </w:r>
      <w:r w:rsidRPr="00ED084A">
        <w:rPr>
          <w:bCs/>
          <w:color w:val="111111"/>
        </w:rPr>
        <w:lastRenderedPageBreak/>
        <w:t xml:space="preserve">выборка. Погрешности результатов опросов (долей). Приближенная формула зависимости случайной погрешности результатов опроса (долей) от размера выборки. Случайная </w:t>
      </w:r>
      <w:r w:rsidR="00E153B5" w:rsidRPr="00ED084A">
        <w:rPr>
          <w:bCs/>
          <w:color w:val="111111"/>
        </w:rPr>
        <w:t xml:space="preserve">и систематическая погрешность. </w:t>
      </w:r>
      <w:r w:rsidRPr="00ED084A">
        <w:rPr>
          <w:color w:val="111111"/>
        </w:rPr>
        <w:t>Базовые показатели присутствия бренда на рынке категории. Построение анкеты по привычкам и предпочтениям в категории. Основные разделы анкеты по привычкам и предпочтениям (</w:t>
      </w:r>
      <w:r w:rsidRPr="00ED084A">
        <w:rPr>
          <w:color w:val="111111"/>
          <w:lang w:val="en-US"/>
        </w:rPr>
        <w:t>Usage</w:t>
      </w:r>
      <w:r w:rsidRPr="00ED084A">
        <w:rPr>
          <w:color w:val="111111"/>
        </w:rPr>
        <w:t xml:space="preserve"> </w:t>
      </w:r>
      <w:r w:rsidRPr="00ED084A">
        <w:rPr>
          <w:color w:val="111111"/>
          <w:lang w:val="en-US"/>
        </w:rPr>
        <w:t>and</w:t>
      </w:r>
      <w:r w:rsidRPr="00ED084A">
        <w:rPr>
          <w:color w:val="111111"/>
        </w:rPr>
        <w:t xml:space="preserve"> </w:t>
      </w:r>
      <w:r w:rsidRPr="00ED084A">
        <w:rPr>
          <w:color w:val="111111"/>
          <w:lang w:val="en-US"/>
        </w:rPr>
        <w:t>Attitude</w:t>
      </w:r>
      <w:r w:rsidRPr="00ED084A">
        <w:rPr>
          <w:color w:val="111111"/>
        </w:rPr>
        <w:t>). Измерение показателей потребительского поведения. Измерение показателей покупательского поведения.  Факторы выбора продукта и бренда на конкурентном фоне. Методы оценки приоритетных факторов выбора при покупке. Изучение источников информац</w:t>
      </w:r>
      <w:r w:rsidR="00E153B5" w:rsidRPr="00ED084A">
        <w:rPr>
          <w:color w:val="111111"/>
        </w:rPr>
        <w:t xml:space="preserve">ии для потребительского выбора. </w:t>
      </w:r>
      <w:r w:rsidRPr="00ED084A">
        <w:rPr>
          <w:color w:val="111111"/>
        </w:rPr>
        <w:t>Знание марки и его измерение. Спонтанное знание марки и узнавание (знание марки с подсказкой). Знание рекламы. Изучение медиа предпочтений потребителей.</w:t>
      </w:r>
      <w:r w:rsidR="001F13B4">
        <w:rPr>
          <w:b/>
          <w:color w:val="111111"/>
        </w:rPr>
        <w:t xml:space="preserve"> </w:t>
      </w:r>
      <w:r w:rsidRPr="00ED084A">
        <w:rPr>
          <w:color w:val="111111"/>
        </w:rPr>
        <w:t>Профилирование целевой аудитории.</w:t>
      </w:r>
    </w:p>
    <w:p w14:paraId="088A4BC6" w14:textId="77777777" w:rsidR="001F13B4" w:rsidRDefault="001F13B4" w:rsidP="0054591D">
      <w:pPr>
        <w:rPr>
          <w:b/>
          <w:color w:val="111111"/>
        </w:rPr>
      </w:pPr>
    </w:p>
    <w:p w14:paraId="3C89A1DA" w14:textId="77777777" w:rsidR="001F13B4" w:rsidRPr="00BF2624" w:rsidRDefault="00B7730F" w:rsidP="0054591D">
      <w:pPr>
        <w:ind w:firstLine="708"/>
        <w:rPr>
          <w:rFonts w:eastAsiaTheme="majorEastAsia"/>
          <w:b/>
        </w:rPr>
      </w:pPr>
      <w:r w:rsidRPr="00BF2624">
        <w:rPr>
          <w:rFonts w:eastAsiaTheme="majorEastAsia"/>
          <w:b/>
        </w:rPr>
        <w:t>Раздел 4. Исследования позици</w:t>
      </w:r>
      <w:r w:rsidR="001F13B4" w:rsidRPr="00BF2624">
        <w:rPr>
          <w:rFonts w:eastAsiaTheme="majorEastAsia"/>
          <w:b/>
        </w:rPr>
        <w:t xml:space="preserve">онирования брендов в категории. </w:t>
      </w:r>
    </w:p>
    <w:p w14:paraId="07130782" w14:textId="77777777" w:rsidR="001F13B4" w:rsidRPr="001F13B4" w:rsidRDefault="00B7730F" w:rsidP="00BF2624">
      <w:pPr>
        <w:jc w:val="both"/>
        <w:rPr>
          <w:b/>
          <w:color w:val="111111"/>
        </w:rPr>
      </w:pPr>
      <w:r w:rsidRPr="00ED084A">
        <w:t>Понятие позиционирования. Ключевые бренды в категории. Построение карт восприятия в формате качественных исследований. Построение карт восприятия в формате количественных исследований. Формы вопросов на соотнесение связи бренд-атрибут в сознании потребителя. Анализ соответствий (</w:t>
      </w:r>
      <w:r w:rsidRPr="00ED084A">
        <w:rPr>
          <w:lang w:val="en-US"/>
        </w:rPr>
        <w:t>correspondence</w:t>
      </w:r>
      <w:r w:rsidRPr="00ED084A">
        <w:t xml:space="preserve"> </w:t>
      </w:r>
      <w:r w:rsidRPr="00ED084A">
        <w:rPr>
          <w:lang w:val="en-US"/>
        </w:rPr>
        <w:t>analysis</w:t>
      </w:r>
      <w:r w:rsidRPr="00ED084A">
        <w:t>). Алгоритмы интерпретации карт восприятия, получаемых с помощью анализа соответствия.  Анализ остатков и построение карты свойственности/</w:t>
      </w:r>
      <w:r w:rsidR="00E153B5" w:rsidRPr="00ED084A">
        <w:t xml:space="preserve">не свойственности атрибутов ключевым брендам. </w:t>
      </w:r>
      <w:r w:rsidRPr="00ED084A">
        <w:t xml:space="preserve">Косвенные методы </w:t>
      </w:r>
      <w:proofErr w:type="gramStart"/>
      <w:r w:rsidRPr="00ED084A">
        <w:t>оценки важности факторов выбора бренда</w:t>
      </w:r>
      <w:proofErr w:type="gramEnd"/>
      <w:r w:rsidRPr="00ED084A">
        <w:t xml:space="preserve"> в категории. </w:t>
      </w:r>
      <w:r w:rsidR="000F5E0D">
        <w:t>Ранжирование</w:t>
      </w:r>
      <w:r w:rsidRPr="00ED084A">
        <w:t xml:space="preserve"> важности атрибутов потребительского выбора. Комплексный подход к визуализации позиционирования ключевых брендов в категории.</w:t>
      </w:r>
    </w:p>
    <w:p w14:paraId="0013BB81" w14:textId="77777777" w:rsidR="001F13B4" w:rsidRPr="00BF2624" w:rsidRDefault="00B7730F" w:rsidP="0054591D">
      <w:pPr>
        <w:keepNext/>
        <w:keepLines/>
        <w:ind w:left="567"/>
        <w:outlineLvl w:val="4"/>
        <w:rPr>
          <w:rFonts w:eastAsiaTheme="majorEastAsia"/>
          <w:b/>
        </w:rPr>
      </w:pPr>
      <w:r w:rsidRPr="00BF2624">
        <w:rPr>
          <w:rFonts w:eastAsiaTheme="majorEastAsia"/>
          <w:b/>
        </w:rPr>
        <w:t>Раздел 5. Тестирование ко</w:t>
      </w:r>
      <w:r w:rsidR="001F13B4" w:rsidRPr="00BF2624">
        <w:rPr>
          <w:rFonts w:eastAsiaTheme="majorEastAsia"/>
          <w:b/>
        </w:rPr>
        <w:t>нцепций. Тестирование продукта.</w:t>
      </w:r>
    </w:p>
    <w:p w14:paraId="100CFCF6" w14:textId="77777777" w:rsidR="00B7730F" w:rsidRPr="001F13B4" w:rsidRDefault="00B7730F" w:rsidP="00BF2624">
      <w:pPr>
        <w:keepNext/>
        <w:keepLines/>
        <w:jc w:val="both"/>
        <w:outlineLvl w:val="4"/>
        <w:rPr>
          <w:rFonts w:eastAsiaTheme="majorEastAsia"/>
          <w:b/>
          <w:color w:val="243F60" w:themeColor="accent1" w:themeShade="7F"/>
        </w:rPr>
      </w:pPr>
      <w:r w:rsidRPr="00ED084A">
        <w:t>Исследование восприятия концепций. Основные параметры тестирования концепций. Качественные методы как формат тестирования концепций, их достоинства и о</w:t>
      </w:r>
      <w:r w:rsidR="00E153B5" w:rsidRPr="00ED084A">
        <w:t xml:space="preserve">граничения.  </w:t>
      </w:r>
      <w:r w:rsidRPr="00ED084A">
        <w:t xml:space="preserve">Тестирование концепций в формате количественных исследований. Достоинства и недостатки метода. </w:t>
      </w:r>
      <w:proofErr w:type="gramStart"/>
      <w:r w:rsidRPr="00ED084A">
        <w:t>Холл-тесты</w:t>
      </w:r>
      <w:proofErr w:type="gramEnd"/>
      <w:r w:rsidRPr="00ED084A">
        <w:t xml:space="preserve"> и особенности их организации. Тестирование продукта. Качественные и количественные форматы </w:t>
      </w:r>
      <w:proofErr w:type="gramStart"/>
      <w:r w:rsidRPr="00ED084A">
        <w:t>продукт-тестов</w:t>
      </w:r>
      <w:proofErr w:type="gramEnd"/>
      <w:r w:rsidRPr="00ED084A">
        <w:t>. Применение качественных и количественных методов тестирования в зависимости от стадии разработки и количества тестируемых версий.  Необходимость ротации. Схемы тестирования – монадная, парное сравнение, последовательная монадная схема.</w:t>
      </w:r>
    </w:p>
    <w:p w14:paraId="5D512C94" w14:textId="77777777" w:rsidR="001F13B4" w:rsidRPr="001F13B4" w:rsidRDefault="001F13B4" w:rsidP="0054591D">
      <w:pPr>
        <w:keepNext/>
        <w:keepLines/>
        <w:ind w:left="567"/>
        <w:outlineLvl w:val="4"/>
        <w:rPr>
          <w:rFonts w:eastAsiaTheme="majorEastAsia"/>
          <w:b/>
          <w:color w:val="243F60" w:themeColor="accent1" w:themeShade="7F"/>
        </w:rPr>
      </w:pPr>
    </w:p>
    <w:p w14:paraId="0E280EA4" w14:textId="77777777" w:rsidR="001F13B4" w:rsidRDefault="00B7730F" w:rsidP="0054591D">
      <w:pPr>
        <w:ind w:firstLine="605"/>
        <w:rPr>
          <w:b/>
        </w:rPr>
      </w:pPr>
      <w:r w:rsidRPr="00ED084A">
        <w:rPr>
          <w:b/>
        </w:rPr>
        <w:t>Раздел 6. Ценовые исс</w:t>
      </w:r>
      <w:r w:rsidR="001F13B4">
        <w:rPr>
          <w:b/>
        </w:rPr>
        <w:t xml:space="preserve">ледования. </w:t>
      </w:r>
    </w:p>
    <w:p w14:paraId="31C667EB" w14:textId="77777777" w:rsidR="001F13B4" w:rsidRDefault="00B7730F" w:rsidP="0054591D">
      <w:r w:rsidRPr="00ED084A">
        <w:t xml:space="preserve">Задачи ценовых исследований. Ценовые индикаторы и ценовые стратегии. Основные методы определения восприятия ценовых параметров потребителем. </w:t>
      </w:r>
      <w:r w:rsidR="00E153B5" w:rsidRPr="00ED084A">
        <w:t xml:space="preserve"> </w:t>
      </w:r>
      <w:r w:rsidRPr="00ED084A">
        <w:t>Метод воспринимаемой ценности (</w:t>
      </w:r>
      <w:r w:rsidRPr="00ED084A">
        <w:rPr>
          <w:lang w:val="en-US"/>
        </w:rPr>
        <w:t>perceived</w:t>
      </w:r>
      <w:r w:rsidRPr="00ED084A">
        <w:t xml:space="preserve"> </w:t>
      </w:r>
      <w:r w:rsidRPr="00ED084A">
        <w:rPr>
          <w:lang w:val="en-US"/>
        </w:rPr>
        <w:t>value</w:t>
      </w:r>
      <w:r w:rsidRPr="00ED084A">
        <w:t>). Л</w:t>
      </w:r>
      <w:r w:rsidR="007D4AD5">
        <w:t>естница цен и метод Габора - Грейнджера. Метод В</w:t>
      </w:r>
      <w:r w:rsidRPr="00ED084A">
        <w:t xml:space="preserve">ан Вестендорпа, или </w:t>
      </w:r>
      <w:r w:rsidRPr="00ED084A">
        <w:rPr>
          <w:lang w:val="en-US"/>
        </w:rPr>
        <w:t>PSM</w:t>
      </w:r>
      <w:r w:rsidRPr="00ED084A">
        <w:t xml:space="preserve"> (</w:t>
      </w:r>
      <w:r w:rsidRPr="00ED084A">
        <w:rPr>
          <w:lang w:val="en-US"/>
        </w:rPr>
        <w:t>Price</w:t>
      </w:r>
      <w:r w:rsidRPr="00ED084A">
        <w:t xml:space="preserve"> </w:t>
      </w:r>
      <w:r w:rsidRPr="00ED084A">
        <w:rPr>
          <w:lang w:val="en-US"/>
        </w:rPr>
        <w:t>Sensitivity</w:t>
      </w:r>
      <w:r w:rsidRPr="00ED084A">
        <w:t xml:space="preserve"> </w:t>
      </w:r>
      <w:r w:rsidRPr="00ED084A">
        <w:rPr>
          <w:lang w:val="en-US"/>
        </w:rPr>
        <w:t>Meter</w:t>
      </w:r>
      <w:r w:rsidR="007D4AD5">
        <w:t>). Понятие К</w:t>
      </w:r>
      <w:r w:rsidRPr="00ED084A">
        <w:t>онджойнт-анализа. Цен</w:t>
      </w:r>
      <w:r w:rsidR="007D4AD5">
        <w:t>овые стратегии, опирающиеся на К</w:t>
      </w:r>
      <w:r w:rsidRPr="00ED084A">
        <w:t xml:space="preserve">онджойнт-анализ. Метод </w:t>
      </w:r>
      <w:r w:rsidRPr="00ED084A">
        <w:rPr>
          <w:lang w:val="en-US"/>
        </w:rPr>
        <w:t>BPTO</w:t>
      </w:r>
      <w:r w:rsidRPr="00ED084A">
        <w:t xml:space="preserve"> (</w:t>
      </w:r>
      <w:r w:rsidRPr="00ED084A">
        <w:rPr>
          <w:lang w:val="en-US"/>
        </w:rPr>
        <w:t>Brand</w:t>
      </w:r>
      <w:r w:rsidRPr="00ED084A">
        <w:t>-</w:t>
      </w:r>
      <w:r w:rsidRPr="00ED084A">
        <w:rPr>
          <w:lang w:val="en-US"/>
        </w:rPr>
        <w:t>Price</w:t>
      </w:r>
      <w:r w:rsidRPr="00ED084A">
        <w:t xml:space="preserve"> </w:t>
      </w:r>
      <w:r w:rsidRPr="00ED084A">
        <w:rPr>
          <w:lang w:val="en-US"/>
        </w:rPr>
        <w:t>Trade</w:t>
      </w:r>
      <w:r w:rsidR="007D4AD5">
        <w:t xml:space="preserve"> </w:t>
      </w:r>
      <w:r w:rsidRPr="00ED084A">
        <w:rPr>
          <w:lang w:val="en-US"/>
        </w:rPr>
        <w:t>Off</w:t>
      </w:r>
      <w:r w:rsidRPr="00ED084A">
        <w:t>).  Множественность методов оценки восприятия цены. Ограничения методов ценовых исследований.</w:t>
      </w:r>
    </w:p>
    <w:p w14:paraId="238D8102" w14:textId="77777777" w:rsidR="001F13B4" w:rsidRDefault="001F13B4" w:rsidP="0054591D">
      <w:pPr>
        <w:ind w:firstLine="605"/>
        <w:rPr>
          <w:b/>
        </w:rPr>
      </w:pPr>
    </w:p>
    <w:p w14:paraId="069AED04" w14:textId="77777777" w:rsidR="00B7730F" w:rsidRPr="001F13B4" w:rsidRDefault="00B7730F" w:rsidP="0054591D">
      <w:pPr>
        <w:ind w:firstLine="605"/>
        <w:rPr>
          <w:b/>
        </w:rPr>
      </w:pPr>
      <w:r w:rsidRPr="00ED084A">
        <w:rPr>
          <w:b/>
        </w:rPr>
        <w:t>Разд</w:t>
      </w:r>
      <w:r w:rsidR="001F13B4">
        <w:rPr>
          <w:b/>
        </w:rPr>
        <w:t xml:space="preserve">ел 7. Рекламные исследования. </w:t>
      </w:r>
      <w:r w:rsidRPr="00ED084A">
        <w:t>Исследовательская поддержка коммуникационных кампаний. Фазы разработки коммуникационной кампании и соответствующие мет</w:t>
      </w:r>
      <w:r w:rsidR="00E153B5" w:rsidRPr="00ED084A">
        <w:t xml:space="preserve">оды маркетинговых исследований. </w:t>
      </w:r>
      <w:r w:rsidRPr="00ED084A">
        <w:t xml:space="preserve">Качественные методы на начальной стадии разработки рекламной концепции. </w:t>
      </w:r>
      <w:proofErr w:type="gramStart"/>
      <w:r w:rsidRPr="00ED084A">
        <w:t>Фокус-гру</w:t>
      </w:r>
      <w:r w:rsidR="007D4AD5">
        <w:t>ппы</w:t>
      </w:r>
      <w:proofErr w:type="gramEnd"/>
      <w:r w:rsidR="007D4AD5">
        <w:t>, индивидуальные интервью, лэ</w:t>
      </w:r>
      <w:r w:rsidRPr="00ED084A">
        <w:t>ддеринг.  Мозговой штурм с участием потребителей и экспертов. Форматы совместного вовлечения команды профессионалов и потребителей  в креативную работу по разработке и уточнению идей и концепций. Скрининг концепций. Тестирование концепций.</w:t>
      </w:r>
      <w:r w:rsidR="00E153B5" w:rsidRPr="00ED084A">
        <w:t xml:space="preserve"> </w:t>
      </w:r>
      <w:r w:rsidRPr="00ED084A">
        <w:t>Предварительное тестирование коммуникационных материалов. Сопоставление качественного и количественного формата тестирования. Понятие о нормативных показателях.</w:t>
      </w:r>
      <w:r w:rsidR="00E153B5" w:rsidRPr="00ED084A">
        <w:t xml:space="preserve"> </w:t>
      </w:r>
      <w:r w:rsidRPr="00ED084A">
        <w:t xml:space="preserve">Оценка эффективности коммуникационных кампаний. Коммуникативная эффективность. Количественные пре-пост-тесты. Трекинговые исследования.  </w:t>
      </w:r>
    </w:p>
    <w:p w14:paraId="00836A47" w14:textId="77777777" w:rsidR="001F13B4" w:rsidRDefault="001F13B4" w:rsidP="0054591D">
      <w:pPr>
        <w:ind w:firstLine="605"/>
        <w:rPr>
          <w:b/>
        </w:rPr>
      </w:pPr>
    </w:p>
    <w:p w14:paraId="4C90E5A2" w14:textId="77777777" w:rsidR="001F13B4" w:rsidRDefault="00B7730F" w:rsidP="0054591D">
      <w:pPr>
        <w:ind w:firstLine="605"/>
        <w:rPr>
          <w:b/>
        </w:rPr>
      </w:pPr>
      <w:r w:rsidRPr="00ED084A">
        <w:rPr>
          <w:b/>
        </w:rPr>
        <w:t>Раздел 8. Исследования удовлетворенн</w:t>
      </w:r>
      <w:r w:rsidR="001F13B4">
        <w:rPr>
          <w:b/>
        </w:rPr>
        <w:t>ости клиентов и мистери шопинг.</w:t>
      </w:r>
    </w:p>
    <w:p w14:paraId="6DC64866" w14:textId="77777777" w:rsidR="00B7730F" w:rsidRDefault="00B7730F" w:rsidP="0054591D">
      <w:r w:rsidRPr="00ED084A">
        <w:lastRenderedPageBreak/>
        <w:t>Удовлетворенность и лояльность потребителей. Система оценки удовлетворенности потребителей. Роль и место качественных и количественных методов в системе оценки у</w:t>
      </w:r>
      <w:r w:rsidR="00E153B5" w:rsidRPr="00ED084A">
        <w:t xml:space="preserve">довлетворенности потребителей. </w:t>
      </w:r>
      <w:r w:rsidRPr="00ED084A">
        <w:t xml:space="preserve">Мистери шопинг – анонимный покупатель. Особенности формата сбора информации. Область применения и примеры проектов с применением методики мистери шопинг. </w:t>
      </w:r>
    </w:p>
    <w:p w14:paraId="6AD46079" w14:textId="77777777" w:rsidR="001F13B4" w:rsidRPr="001F13B4" w:rsidRDefault="001F13B4" w:rsidP="0054591D">
      <w:pPr>
        <w:rPr>
          <w:b/>
        </w:rPr>
      </w:pPr>
    </w:p>
    <w:p w14:paraId="7085DFB1" w14:textId="77777777" w:rsidR="00E153B5" w:rsidRPr="00ED084A" w:rsidRDefault="00B7730F" w:rsidP="0054591D">
      <w:pPr>
        <w:ind w:firstLine="605"/>
        <w:rPr>
          <w:b/>
        </w:rPr>
      </w:pPr>
      <w:r w:rsidRPr="00ED084A">
        <w:rPr>
          <w:b/>
        </w:rPr>
        <w:t>Раздел 9. Ситуационный анализ. Основные понятия и методы.</w:t>
      </w:r>
    </w:p>
    <w:p w14:paraId="5AE36C21" w14:textId="77777777" w:rsidR="00B7730F" w:rsidRPr="00ED084A" w:rsidRDefault="00B7730F" w:rsidP="0054591D">
      <w:pPr>
        <w:jc w:val="both"/>
        <w:rPr>
          <w:b/>
        </w:rPr>
      </w:pPr>
      <w:r w:rsidRPr="00ED084A">
        <w:t xml:space="preserve">Понятие и предмет ситуационного анализа. Методология </w:t>
      </w:r>
      <w:r w:rsidRPr="00ED084A">
        <w:rPr>
          <w:lang w:val="en-US"/>
        </w:rPr>
        <w:t>SWOT</w:t>
      </w:r>
      <w:r w:rsidRPr="00ED084A">
        <w:t xml:space="preserve">-анализа. Матрица угроз. Конфронтационная матрица.  Ошибки, возникающие при проведении </w:t>
      </w:r>
      <w:r w:rsidRPr="00ED084A">
        <w:rPr>
          <w:lang w:val="en-US"/>
        </w:rPr>
        <w:t>SWOT</w:t>
      </w:r>
      <w:r w:rsidRPr="00ED084A">
        <w:t>-анализа.</w:t>
      </w:r>
      <w:r w:rsidRPr="00ED084A">
        <w:rPr>
          <w:lang w:val="en-US"/>
        </w:rPr>
        <w:t>PEST</w:t>
      </w:r>
      <w:r w:rsidRPr="00ED084A">
        <w:t xml:space="preserve">-анализ. Факторы </w:t>
      </w:r>
      <w:r w:rsidRPr="00ED084A">
        <w:rPr>
          <w:lang w:val="en-US"/>
        </w:rPr>
        <w:t>PEST</w:t>
      </w:r>
      <w:r w:rsidRPr="00ED084A">
        <w:t xml:space="preserve">-анализа: политические факторы, экономические факторы, социальные факторы, технологические факторы, демографические факторы, природные факторы, культурные факторы. Этапы </w:t>
      </w:r>
      <w:r w:rsidRPr="00ED084A">
        <w:rPr>
          <w:lang w:val="en-US"/>
        </w:rPr>
        <w:t>PEST</w:t>
      </w:r>
      <w:r w:rsidRPr="00ED084A">
        <w:t>-анализа.</w:t>
      </w:r>
      <w:r w:rsidR="00E153B5" w:rsidRPr="00ED084A">
        <w:rPr>
          <w:b/>
        </w:rPr>
        <w:t xml:space="preserve"> </w:t>
      </w:r>
      <w:r w:rsidRPr="00ED084A">
        <w:t xml:space="preserve">Понятие о </w:t>
      </w:r>
      <w:r w:rsidRPr="00ED084A">
        <w:rPr>
          <w:lang w:val="en-US"/>
        </w:rPr>
        <w:t>SPACE</w:t>
      </w:r>
      <w:r w:rsidRPr="00ED084A">
        <w:t xml:space="preserve">-анализе. Факторы внешней среды в </w:t>
      </w:r>
      <w:r w:rsidRPr="00ED084A">
        <w:rPr>
          <w:lang w:val="en-US"/>
        </w:rPr>
        <w:t>SPACE</w:t>
      </w:r>
      <w:r w:rsidRPr="00ED084A">
        <w:t xml:space="preserve">-анализе: привлекательность отрасли и стабильность внешней среды. Факторы внутренней среды в </w:t>
      </w:r>
      <w:r w:rsidRPr="00ED084A">
        <w:rPr>
          <w:lang w:val="en-US"/>
        </w:rPr>
        <w:t>SPACE</w:t>
      </w:r>
      <w:r w:rsidRPr="00ED084A">
        <w:t>-анализе: финансовые возможности фирмы и конкурентные преимущества.</w:t>
      </w:r>
      <w:r w:rsidR="00E153B5" w:rsidRPr="00ED084A">
        <w:rPr>
          <w:b/>
        </w:rPr>
        <w:t xml:space="preserve"> </w:t>
      </w:r>
      <w:r w:rsidRPr="00ED084A">
        <w:t>Анализ рисков как часть ситуационного анализа. Понятие о матрице рисков.</w:t>
      </w:r>
      <w:r w:rsidR="00E153B5" w:rsidRPr="00ED084A">
        <w:rPr>
          <w:b/>
        </w:rPr>
        <w:t xml:space="preserve"> </w:t>
      </w:r>
      <w:r w:rsidRPr="00ED084A">
        <w:t xml:space="preserve">Портфельный анализ направлений деятельности. Конкурентные стратегии. Принятие решений в маркетинге. Исследовательская поддержка разработки маркетинговой стратегии предприятия. Исследование рыночной ситуации. Диагностика состояния конкуренции на рынке. Анализ показателей деятельности конкурентов.  Оценка конкурентоспособности товара. Ключевые факторы успеха. </w:t>
      </w:r>
    </w:p>
    <w:p w14:paraId="61B81E4E" w14:textId="77777777" w:rsidR="00B7730F" w:rsidRPr="00ED084A" w:rsidRDefault="00B7730F" w:rsidP="0054591D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</w:p>
    <w:p w14:paraId="6F6F7AE3" w14:textId="77777777" w:rsidR="00B7730F" w:rsidRPr="00ED084A" w:rsidRDefault="00B7730F" w:rsidP="0054591D">
      <w:pPr>
        <w:ind w:firstLine="605"/>
        <w:jc w:val="both"/>
        <w:rPr>
          <w:b/>
        </w:rPr>
      </w:pPr>
      <w:r w:rsidRPr="00ED084A">
        <w:rPr>
          <w:b/>
        </w:rPr>
        <w:t>Раздел 10. Маркетинговые исследования в Интернете.</w:t>
      </w:r>
    </w:p>
    <w:p w14:paraId="22CA4D87" w14:textId="77777777" w:rsidR="00B7730F" w:rsidRPr="00ED084A" w:rsidRDefault="00B7730F" w:rsidP="0054591D">
      <w:pPr>
        <w:jc w:val="both"/>
      </w:pPr>
      <w:r w:rsidRPr="00ED084A">
        <w:t xml:space="preserve">Развитие Интернета в России. Характеристика </w:t>
      </w:r>
      <w:proofErr w:type="gramStart"/>
      <w:r w:rsidRPr="00ED084A">
        <w:t>интернет-аудитории</w:t>
      </w:r>
      <w:proofErr w:type="gramEnd"/>
      <w:r w:rsidRPr="00ED084A">
        <w:t>. Использование Интернета в маркетин</w:t>
      </w:r>
      <w:r w:rsidR="00E153B5" w:rsidRPr="00ED084A">
        <w:t xml:space="preserve">говой деятельности предприятий. </w:t>
      </w:r>
      <w:r w:rsidRPr="00ED084A">
        <w:t>Технологическое обновление инструментария маркетинговых исследований в связи с развитием сети Интернет.  Причины возникновения технологий «новых маркетинговых исследований» (</w:t>
      </w:r>
      <w:r w:rsidRPr="00ED084A">
        <w:rPr>
          <w:lang w:val="en-US"/>
        </w:rPr>
        <w:t>NewMR</w:t>
      </w:r>
      <w:r w:rsidRPr="00ED084A">
        <w:t>), их основные виды.</w:t>
      </w:r>
      <w:r w:rsidR="00E153B5" w:rsidRPr="00ED084A">
        <w:t xml:space="preserve"> </w:t>
      </w:r>
      <w:r w:rsidRPr="00ED084A">
        <w:t xml:space="preserve">Сбор вторичной информации в </w:t>
      </w:r>
      <w:proofErr w:type="gramStart"/>
      <w:r w:rsidRPr="00ED084A">
        <w:t>Интернет-среде</w:t>
      </w:r>
      <w:proofErr w:type="gramEnd"/>
      <w:r w:rsidRPr="00ED084A">
        <w:t>, его роль и особенности. Достоинства и недостатки сбора вторичной информации в Интернете. Понятие о Нетнографии – отслеживании сетевого поведения потребителей. Опросные и не</w:t>
      </w:r>
      <w:r w:rsidR="005B2078">
        <w:t xml:space="preserve"> </w:t>
      </w:r>
      <w:r w:rsidRPr="00ED084A">
        <w:t xml:space="preserve">опросные технологии маркетинговых исследований, их соотношение. Преимущества и недостатки пассивного сбора  данных в маркетинговых исследованиях. Онлайн-опросы. Их преимущества и недостатки, сравнение с офлайн-опросами.  Проблема репрезентативности </w:t>
      </w:r>
      <w:proofErr w:type="gramStart"/>
      <w:r w:rsidRPr="00ED084A">
        <w:t>Интернет-опросов</w:t>
      </w:r>
      <w:proofErr w:type="gramEnd"/>
      <w:r w:rsidRPr="00ED084A">
        <w:t xml:space="preserve">. </w:t>
      </w:r>
      <w:proofErr w:type="gramStart"/>
      <w:r w:rsidRPr="00ED084A">
        <w:t>Интернет-панели</w:t>
      </w:r>
      <w:proofErr w:type="gramEnd"/>
      <w:r w:rsidRPr="00ED084A">
        <w:t>.</w:t>
      </w:r>
      <w:r w:rsidR="00E153B5" w:rsidRPr="00ED084A">
        <w:t xml:space="preserve"> </w:t>
      </w:r>
      <w:r w:rsidRPr="00ED084A">
        <w:t xml:space="preserve">Онлайн-фокус-группы, их особенности в сравнении с традиционными качественными исследованиями. Исследовательские онлайн-сообщества. </w:t>
      </w:r>
      <w:proofErr w:type="gramStart"/>
      <w:r w:rsidRPr="00ED084A">
        <w:rPr>
          <w:lang w:val="en-US"/>
        </w:rPr>
        <w:t>Usability</w:t>
      </w:r>
      <w:r w:rsidRPr="00ED084A">
        <w:t>-тестирование.</w:t>
      </w:r>
      <w:proofErr w:type="gramEnd"/>
      <w:r w:rsidRPr="00ED084A">
        <w:t xml:space="preserve"> Мониторинг социальных сетей.</w:t>
      </w:r>
      <w:r w:rsidR="00BB06AB" w:rsidRPr="00BB06AB">
        <w:t xml:space="preserve"> </w:t>
      </w:r>
      <w:r w:rsidR="00BB06AB">
        <w:t xml:space="preserve">Основные технологии онлайн исследований: опросы по E-mail, в </w:t>
      </w:r>
      <w:proofErr w:type="gramStart"/>
      <w:r w:rsidR="00BB06AB">
        <w:t>интернет–форумах</w:t>
      </w:r>
      <w:proofErr w:type="gramEnd"/>
      <w:r w:rsidR="00BB06AB">
        <w:t>, блогах или телеконференциях, на Web-сайтах, самозагружающиеся опросники, онлайн фокус-группы</w:t>
      </w:r>
    </w:p>
    <w:p w14:paraId="460CFFA5" w14:textId="77777777" w:rsidR="00E70396" w:rsidRPr="00ED084A" w:rsidRDefault="00E70396" w:rsidP="0054591D">
      <w:pPr>
        <w:jc w:val="center"/>
        <w:rPr>
          <w:b/>
        </w:rPr>
      </w:pPr>
    </w:p>
    <w:p w14:paraId="7BB84158" w14:textId="77777777" w:rsidR="00854EB7" w:rsidRPr="00ED084A" w:rsidRDefault="00854EB7" w:rsidP="0054591D">
      <w:pPr>
        <w:jc w:val="center"/>
        <w:rPr>
          <w:b/>
        </w:rPr>
      </w:pPr>
    </w:p>
    <w:p w14:paraId="66AFB617" w14:textId="77777777" w:rsidR="00AC772A" w:rsidRPr="00ED084A" w:rsidRDefault="00AC772A" w:rsidP="0054591D">
      <w:pPr>
        <w:jc w:val="center"/>
        <w:rPr>
          <w:b/>
        </w:rPr>
      </w:pPr>
      <w:r w:rsidRPr="00ED084A">
        <w:rPr>
          <w:b/>
        </w:rPr>
        <w:t>5. Образовательные технологии.</w:t>
      </w:r>
    </w:p>
    <w:p w14:paraId="7DE98A8F" w14:textId="77777777" w:rsidR="00E70396" w:rsidRPr="00ED084A" w:rsidRDefault="00E70396" w:rsidP="0054591D">
      <w:pPr>
        <w:jc w:val="center"/>
        <w:rPr>
          <w:b/>
        </w:rPr>
      </w:pPr>
    </w:p>
    <w:p w14:paraId="037599F9" w14:textId="77777777" w:rsidR="00597017" w:rsidRDefault="00B7730F" w:rsidP="0054591D">
      <w:pPr>
        <w:ind w:firstLine="709"/>
        <w:jc w:val="both"/>
        <w:rPr>
          <w:iCs/>
        </w:rPr>
      </w:pPr>
      <w:r w:rsidRPr="00ED084A">
        <w:t>Методика преподавания дисциплины  и реализация компетентностного подхода в изложении и восприятии материала предусматривает использование следующих активных и интерактивных форм проведения групповых, ин</w:t>
      </w:r>
      <w:r w:rsidR="00597017">
        <w:t>дивидуальных, аудиторных занятий:</w:t>
      </w:r>
      <w:r w:rsidRPr="00ED084A">
        <w:rPr>
          <w:iCs/>
        </w:rPr>
        <w:t xml:space="preserve">  </w:t>
      </w:r>
    </w:p>
    <w:p w14:paraId="51A0890C" w14:textId="77777777" w:rsidR="00597017" w:rsidRPr="00597017" w:rsidRDefault="00597017" w:rsidP="0054591D">
      <w:pPr>
        <w:ind w:firstLine="709"/>
        <w:jc w:val="both"/>
        <w:rPr>
          <w:iCs/>
        </w:rPr>
      </w:pPr>
      <w:r>
        <w:rPr>
          <w:iCs/>
        </w:rPr>
        <w:t xml:space="preserve">- </w:t>
      </w:r>
      <w:r>
        <w:t>защита и индивидуальное обсуждение выполняемых этапов контрольной работы - проекта;</w:t>
      </w:r>
    </w:p>
    <w:p w14:paraId="16B675EA" w14:textId="77777777" w:rsidR="00597017" w:rsidRDefault="00597017" w:rsidP="0054591D">
      <w:pPr>
        <w:ind w:firstLine="709"/>
        <w:jc w:val="both"/>
      </w:pPr>
      <w:r>
        <w:t>- обсуждение и защита проектов по дисциплине;</w:t>
      </w:r>
    </w:p>
    <w:p w14:paraId="70D662B4" w14:textId="77777777" w:rsidR="00597017" w:rsidRDefault="00597017" w:rsidP="0054591D">
      <w:pPr>
        <w:ind w:firstLine="709"/>
        <w:jc w:val="both"/>
      </w:pPr>
      <w:r>
        <w:t>- подготовка, представление и обсуждение презентаций на семинарских занятиях;</w:t>
      </w:r>
    </w:p>
    <w:p w14:paraId="6B958547" w14:textId="77777777" w:rsidR="00597017" w:rsidRDefault="00597017" w:rsidP="0054591D">
      <w:pPr>
        <w:ind w:firstLine="709"/>
        <w:jc w:val="both"/>
      </w:pPr>
      <w:r>
        <w:t>- организация и проведение текущего контроля знаний студентов в форме тестирования;</w:t>
      </w:r>
    </w:p>
    <w:p w14:paraId="6226F897" w14:textId="77777777" w:rsidR="00597017" w:rsidRDefault="00597017" w:rsidP="0054591D">
      <w:pPr>
        <w:ind w:firstLine="709"/>
        <w:jc w:val="both"/>
      </w:pPr>
      <w:r>
        <w:t>- проведение мастер-классов экспертов и специалистов по методам маркетинговых исследований и ситуационного</w:t>
      </w:r>
      <w:r w:rsidRPr="00ED084A">
        <w:t xml:space="preserve"> анализ</w:t>
      </w:r>
      <w:r>
        <w:t>а.</w:t>
      </w:r>
    </w:p>
    <w:p w14:paraId="0C1BA62E" w14:textId="77777777" w:rsidR="00B7730F" w:rsidRDefault="00B7730F" w:rsidP="0054591D">
      <w:pPr>
        <w:ind w:firstLine="709"/>
        <w:jc w:val="both"/>
      </w:pPr>
      <w:r w:rsidRPr="00ED084A">
        <w:t xml:space="preserve"> </w:t>
      </w:r>
    </w:p>
    <w:p w14:paraId="1BC2E6B7" w14:textId="77777777" w:rsidR="00597017" w:rsidRPr="00ED084A" w:rsidRDefault="00597017" w:rsidP="0054591D">
      <w:pPr>
        <w:ind w:firstLine="709"/>
        <w:jc w:val="both"/>
      </w:pPr>
    </w:p>
    <w:p w14:paraId="1F19B035" w14:textId="77777777" w:rsidR="00B7730F" w:rsidRPr="00ED084A" w:rsidRDefault="00B7730F" w:rsidP="0054591D">
      <w:pPr>
        <w:ind w:firstLine="709"/>
        <w:jc w:val="both"/>
      </w:pPr>
      <w:r w:rsidRPr="00ED084A">
        <w:lastRenderedPageBreak/>
        <w:t xml:space="preserve">Самостоятельная работа студентов подразумевает изучение студентами теоретических основ </w:t>
      </w:r>
      <w:r w:rsidR="00D51641" w:rsidRPr="00ED084A">
        <w:t>дисциплины</w:t>
      </w:r>
      <w:r w:rsidRPr="00ED084A">
        <w:t>, а также (на основе консультаций преподавателя) разработку проекта, включающего в  себя: определение и рассмотрение маркетинговых действий предприятий при разработке стратегии предприятия, создание электронной презентации и экономическое обоснование предложенных действий.</w:t>
      </w:r>
    </w:p>
    <w:p w14:paraId="37899DCC" w14:textId="77777777" w:rsidR="00AC772A" w:rsidRPr="00ED084A" w:rsidRDefault="00B7730F" w:rsidP="0054591D">
      <w:pPr>
        <w:ind w:firstLine="709"/>
        <w:jc w:val="both"/>
        <w:rPr>
          <w:iCs/>
        </w:rPr>
      </w:pPr>
      <w:r w:rsidRPr="00ED084A">
        <w:rPr>
          <w:iCs/>
        </w:rPr>
        <w:t xml:space="preserve">Удельный вес занятий, проводимых в интерактивных формах, определен главной целью образовательной программы, особенностью контингента обучающихся и содержанием дисциплины </w:t>
      </w:r>
      <w:r w:rsidRPr="00ED084A">
        <w:t>«Маркетинговые исследования и ситуационный анализ»</w:t>
      </w:r>
      <w:r w:rsidRPr="00ED084A">
        <w:rPr>
          <w:iCs/>
        </w:rPr>
        <w:t xml:space="preserve"> и в целом по дисциплине составляет 50% аудиторных занятий.     Занятия    лекционного    типа  составляют  </w:t>
      </w:r>
      <w:r w:rsidRPr="00ED084A">
        <w:rPr>
          <w:bCs/>
        </w:rPr>
        <w:t>33</w:t>
      </w:r>
      <w:r w:rsidRPr="00ED084A">
        <w:rPr>
          <w:iCs/>
        </w:rPr>
        <w:t xml:space="preserve">% </w:t>
      </w:r>
      <w:r w:rsidRPr="00ED084A">
        <w:t xml:space="preserve"> от объема </w:t>
      </w:r>
      <w:r w:rsidRPr="00ED084A">
        <w:rPr>
          <w:iCs/>
        </w:rPr>
        <w:t>аудиторных занятий.</w:t>
      </w:r>
    </w:p>
    <w:p w14:paraId="35776BF5" w14:textId="77777777" w:rsidR="002A30E7" w:rsidRPr="00ED084A" w:rsidRDefault="002A30E7" w:rsidP="0054591D">
      <w:pPr>
        <w:ind w:firstLine="709"/>
        <w:jc w:val="both"/>
        <w:rPr>
          <w:b/>
        </w:rPr>
      </w:pPr>
    </w:p>
    <w:p w14:paraId="41756F78" w14:textId="77777777" w:rsidR="00AC772A" w:rsidRPr="00ED084A" w:rsidRDefault="00AC772A" w:rsidP="0054591D">
      <w:pPr>
        <w:jc w:val="center"/>
        <w:rPr>
          <w:b/>
        </w:rPr>
      </w:pPr>
      <w:r w:rsidRPr="00ED084A">
        <w:rPr>
          <w:b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студентов.</w:t>
      </w:r>
    </w:p>
    <w:p w14:paraId="514223C9" w14:textId="77777777" w:rsidR="00E70396" w:rsidRPr="00ED084A" w:rsidRDefault="00E70396" w:rsidP="0054591D">
      <w:pPr>
        <w:ind w:firstLine="709"/>
        <w:jc w:val="center"/>
        <w:rPr>
          <w:b/>
        </w:rPr>
      </w:pPr>
    </w:p>
    <w:p w14:paraId="7163C403" w14:textId="77777777" w:rsidR="00686172" w:rsidRPr="00ED084A" w:rsidRDefault="00686172" w:rsidP="0054591D">
      <w:pPr>
        <w:ind w:firstLine="709"/>
        <w:jc w:val="both"/>
      </w:pPr>
      <w:r w:rsidRPr="00ED084A">
        <w:t>В процессе обучения используются следующие оценочные формы самостоятельной работы студентов, оценочные средства текущего контроля успеваемости и промежуточных аттестаций:</w:t>
      </w:r>
    </w:p>
    <w:p w14:paraId="1B6399CF" w14:textId="77777777" w:rsidR="00D51641" w:rsidRPr="00ED084A" w:rsidRDefault="00686172" w:rsidP="0054591D">
      <w:pPr>
        <w:widowControl w:val="0"/>
        <w:autoSpaceDE w:val="0"/>
        <w:autoSpaceDN w:val="0"/>
        <w:adjustRightInd w:val="0"/>
        <w:ind w:firstLine="708"/>
        <w:jc w:val="both"/>
      </w:pPr>
      <w:r w:rsidRPr="00ED084A">
        <w:t>Рейтинг-контроль проводится в процессе изучения дисциплины с целью закрепления лекционного материала в соответствии с графиком текущей и итоговой аттестации студентов. Согласно учебному плану проводится</w:t>
      </w:r>
      <w:r w:rsidR="00D51641" w:rsidRPr="00ED084A">
        <w:t xml:space="preserve"> итоговая аттестация – экзамен.</w:t>
      </w:r>
    </w:p>
    <w:p w14:paraId="57105145" w14:textId="77777777" w:rsidR="00686172" w:rsidRPr="00ED084A" w:rsidRDefault="00686172" w:rsidP="0054591D">
      <w:pPr>
        <w:widowControl w:val="0"/>
        <w:autoSpaceDE w:val="0"/>
        <w:autoSpaceDN w:val="0"/>
        <w:adjustRightInd w:val="0"/>
        <w:ind w:firstLine="709"/>
        <w:jc w:val="both"/>
      </w:pPr>
      <w:r w:rsidRPr="00ED084A">
        <w:t>Студент аттестовывается по результатам семинарских занятий при соблюдении следующих условий: выполнение домашних заданий, которые преподаватель дает к каждому семинарскому занятию</w:t>
      </w:r>
      <w:r w:rsidR="00D51641" w:rsidRPr="00ED084A">
        <w:t xml:space="preserve"> в рамках общей подготовки кроссовой работы</w:t>
      </w:r>
      <w:r w:rsidRPr="00ED084A">
        <w:t>; положительные оценки за тесты и контрольные работы; подготовку электронных презентаций и расчетов эффективности по проекту.</w:t>
      </w:r>
    </w:p>
    <w:p w14:paraId="7A4A4555" w14:textId="77777777" w:rsidR="00375E03" w:rsidRPr="00375E03" w:rsidRDefault="00686172" w:rsidP="00375E0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D084A">
        <w:tab/>
      </w:r>
      <w:r w:rsidR="00375E03" w:rsidRPr="00375E03">
        <w:rPr>
          <w:b/>
          <w:bCs/>
        </w:rPr>
        <w:t xml:space="preserve">Форма промежуточной аттестации: экзамен. </w:t>
      </w:r>
    </w:p>
    <w:p w14:paraId="77EF03B6" w14:textId="508D9B54" w:rsidR="007C09AC" w:rsidRDefault="00686172" w:rsidP="0054591D">
      <w:pPr>
        <w:widowControl w:val="0"/>
        <w:autoSpaceDE w:val="0"/>
        <w:autoSpaceDN w:val="0"/>
        <w:adjustRightInd w:val="0"/>
        <w:ind w:firstLine="709"/>
        <w:jc w:val="both"/>
      </w:pPr>
      <w:r w:rsidRPr="00ED084A">
        <w:t>Общая оценка успеваемости студента по предмету выставляется за полученный совокупный:</w:t>
      </w:r>
      <w:r w:rsidR="007C09AC">
        <w:t xml:space="preserve"> результат – от 60 до 100 баллов. </w:t>
      </w:r>
    </w:p>
    <w:p w14:paraId="07635483" w14:textId="11EFB88C" w:rsidR="007C09AC" w:rsidRDefault="007C09AC" w:rsidP="0054591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 начала экзамена студент должен набрать минимум 60 баллов. По результатам баллов выставляется итоговая оценка. До 60 – не удовлетворительно. От 60 до </w:t>
      </w:r>
      <w:r w:rsidR="00E31FC1">
        <w:t>8</w:t>
      </w:r>
      <w:r w:rsidR="00375E03">
        <w:t>0 баллов – удовлетворительно.</w:t>
      </w:r>
      <w:r w:rsidR="00E31FC1">
        <w:t xml:space="preserve"> От 8</w:t>
      </w:r>
      <w:r w:rsidR="00375E03">
        <w:t xml:space="preserve">0 - </w:t>
      </w:r>
      <w:r w:rsidR="00E31FC1">
        <w:t>9</w:t>
      </w:r>
      <w:r w:rsidR="00375E03">
        <w:t>0 баллов – хорошо.</w:t>
      </w:r>
      <w:r w:rsidR="00E31FC1">
        <w:t xml:space="preserve"> От 9</w:t>
      </w:r>
      <w:r w:rsidR="00375E03">
        <w:t>0 - 100 баллов – отлично.</w:t>
      </w:r>
      <w:r>
        <w:t xml:space="preserve"> </w:t>
      </w:r>
    </w:p>
    <w:p w14:paraId="541D4C88" w14:textId="77777777" w:rsidR="00375E03" w:rsidRPr="00375E03" w:rsidRDefault="00375E03" w:rsidP="00375E03">
      <w:pPr>
        <w:widowControl w:val="0"/>
        <w:autoSpaceDE w:val="0"/>
        <w:autoSpaceDN w:val="0"/>
        <w:adjustRightInd w:val="0"/>
        <w:ind w:firstLine="709"/>
        <w:jc w:val="both"/>
      </w:pPr>
      <w:r w:rsidRPr="00375E03">
        <w:t xml:space="preserve">Промежуточная аттестация обучающихся в форме экзамена проводится по результатам выполнения всех видов учебной работы, предусмотренных учебным планом по данной дисциплине (модулю), при этом учитываются результаты текущего контроля успеваемости в течение семестра. Оценка степени достижения </w:t>
      </w:r>
      <w:proofErr w:type="gramStart"/>
      <w:r w:rsidRPr="00375E03">
        <w:t>обучающимися</w:t>
      </w:r>
      <w:proofErr w:type="gramEnd"/>
      <w:r w:rsidRPr="00375E03">
        <w:t xml:space="preserve"> планируемых результатов обучения по дисциплине (модулю) проводится преподавателем, ведущим занятия по дисциплине (модулю) методом экспертной оценки. </w:t>
      </w:r>
      <w:proofErr w:type="gramStart"/>
      <w:r w:rsidRPr="00375E03">
        <w:t>По итогам промежуточной аттестации по дисциплине (модулю) выставляется оценка «отлично», «хорошо», «удовлетворительно» или «неудовлетворительно».</w:t>
      </w:r>
      <w:proofErr w:type="gramEnd"/>
    </w:p>
    <w:p w14:paraId="030DECFB" w14:textId="10E29C21" w:rsidR="00375E03" w:rsidRPr="00375E03" w:rsidRDefault="00375E03" w:rsidP="00375E03">
      <w:pPr>
        <w:widowControl w:val="0"/>
        <w:autoSpaceDE w:val="0"/>
        <w:autoSpaceDN w:val="0"/>
        <w:adjustRightInd w:val="0"/>
        <w:ind w:firstLine="709"/>
        <w:jc w:val="both"/>
      </w:pPr>
      <w:r w:rsidRPr="00375E03">
        <w:t>К промежуточной аттестации допускаются только студенты, выполнившие все виды учебной работы, предусмотренные рабочей программой по дисциплине «</w:t>
      </w:r>
      <w:r>
        <w:t>Маркетинговые исследования и ситуационный анализ</w:t>
      </w:r>
      <w:r w:rsidRPr="00375E03">
        <w:t>»:  прошли тестирование, выступили с докладом, написали и защитили к</w:t>
      </w:r>
      <w:r>
        <w:t xml:space="preserve">онтрольную </w:t>
      </w:r>
      <w:r w:rsidRPr="00375E03">
        <w:t>работу.</w:t>
      </w:r>
    </w:p>
    <w:p w14:paraId="4848F80E" w14:textId="77777777" w:rsidR="00375E03" w:rsidRPr="00375E03" w:rsidRDefault="00375E03" w:rsidP="00375E0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4"/>
        <w:gridCol w:w="7270"/>
      </w:tblGrid>
      <w:tr w:rsidR="00375E03" w:rsidRPr="00375E03" w14:paraId="695945A1" w14:textId="77777777" w:rsidTr="00E31FC1">
        <w:trPr>
          <w:trHeight w:val="600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104A2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lang w:val="en-US"/>
              </w:rPr>
            </w:pPr>
            <w:r w:rsidRPr="00375E03">
              <w:rPr>
                <w:b/>
                <w:bCs/>
              </w:rPr>
              <w:t xml:space="preserve">Шкала </w:t>
            </w:r>
          </w:p>
          <w:p w14:paraId="4EFB99A3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75E03">
              <w:rPr>
                <w:b/>
                <w:bCs/>
              </w:rPr>
              <w:t>оценивания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D370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75E03">
              <w:rPr>
                <w:b/>
                <w:bCs/>
              </w:rPr>
              <w:t>Описание</w:t>
            </w:r>
          </w:p>
        </w:tc>
      </w:tr>
      <w:tr w:rsidR="00375E03" w:rsidRPr="00375E03" w14:paraId="6921D8B1" w14:textId="77777777" w:rsidTr="00E31FC1">
        <w:trPr>
          <w:trHeight w:val="193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11871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75E03">
              <w:lastRenderedPageBreak/>
              <w:t xml:space="preserve">Отлично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708F" w14:textId="608C54D6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75E03">
              <w:t>Выполнены все виды учебной работы, предусмотренные учебным планом. Студент демонстрирует соответствие знаний, умений, навыков приведенным</w:t>
            </w:r>
            <w:r>
              <w:t>и</w:t>
            </w:r>
            <w:r w:rsidRPr="00375E03">
              <w:t xml:space="preserve"> в таблицах показателей, оперирует приобретенными знаниями, умениями, навыками, применяет их в ситуациях повышенной сложности. При этом могут быть допущены незначительные ошибки, неточности, затруднения при аналитических операциях, переносе знаний и умений на новые, нестандартные ситуации. </w:t>
            </w:r>
          </w:p>
        </w:tc>
      </w:tr>
      <w:tr w:rsidR="00375E03" w:rsidRPr="00375E03" w14:paraId="4834DE66" w14:textId="77777777" w:rsidTr="00E31FC1">
        <w:trPr>
          <w:trHeight w:val="121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E7B9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75E03">
              <w:t xml:space="preserve">Хорошо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93DB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75E03">
              <w:t>Выполнены все виды учебной работы, предусмотренные учебным планом. Студент демонстрирует неполное, правильное соответствие знаний, умений, навыков приведенным в таблицах показателей, либо если при этом были допущены 2-3 несущественные ошибки.</w:t>
            </w:r>
          </w:p>
        </w:tc>
      </w:tr>
      <w:tr w:rsidR="00375E03" w:rsidRPr="00375E03" w14:paraId="3A39532C" w14:textId="77777777" w:rsidTr="00E31FC1">
        <w:trPr>
          <w:trHeight w:val="97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BE7B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75E03">
              <w:t xml:space="preserve">Удовлетворительно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53D7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75E03">
              <w:t>Выполнены все виды учебной работы, предусмотренные учебным планом. Студент демонстрирует соответствие знаний, в котором освещена основная, наиболее важная часть материала, но при этом допущена одна значительная ошибка или неточность.</w:t>
            </w:r>
          </w:p>
        </w:tc>
      </w:tr>
      <w:tr w:rsidR="00375E03" w:rsidRPr="00375E03" w14:paraId="65DA792F" w14:textId="77777777" w:rsidTr="00E31FC1">
        <w:trPr>
          <w:trHeight w:val="1934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8066" w14:textId="77777777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375E03">
              <w:t>Неудовлетворительно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927C" w14:textId="029F6E16" w:rsidR="00375E03" w:rsidRPr="00375E03" w:rsidRDefault="00375E03" w:rsidP="00375E0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75E03">
              <w:t>Не выполнен один или более видов учебной работы, предусмотренных учебным планом. Студент демонстрирует неполное соответствие знаний, умений, навыков приведенным</w:t>
            </w:r>
            <w:r>
              <w:t>и</w:t>
            </w:r>
            <w:r w:rsidRPr="00375E03">
              <w:t xml:space="preserve"> в таблицах показателей, допускаются значительные ошибки, проявляется отсутствие знаний, умений, навыков по ряду показателей, студент испытывает значительные затруднения при оперировании знаниями и умениями при их переносе на новые ситуации.</w:t>
            </w:r>
          </w:p>
        </w:tc>
      </w:tr>
    </w:tbl>
    <w:p w14:paraId="0967ED9F" w14:textId="77777777" w:rsidR="00375E03" w:rsidRPr="00375E03" w:rsidRDefault="00375E03" w:rsidP="00375E03">
      <w:pPr>
        <w:widowControl w:val="0"/>
        <w:autoSpaceDE w:val="0"/>
        <w:autoSpaceDN w:val="0"/>
        <w:adjustRightInd w:val="0"/>
        <w:ind w:firstLine="709"/>
        <w:jc w:val="both"/>
      </w:pPr>
    </w:p>
    <w:p w14:paraId="7313B5AA" w14:textId="77777777" w:rsidR="00375E03" w:rsidRPr="00375E03" w:rsidRDefault="00375E03" w:rsidP="00375E0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75E03">
        <w:rPr>
          <w:b/>
          <w:bCs/>
        </w:rPr>
        <w:t>Фонды оценочных сре</w:t>
      </w:r>
      <w:proofErr w:type="gramStart"/>
      <w:r w:rsidRPr="00375E03">
        <w:rPr>
          <w:b/>
          <w:bCs/>
        </w:rPr>
        <w:t>дств пр</w:t>
      </w:r>
      <w:proofErr w:type="gramEnd"/>
      <w:r w:rsidRPr="00375E03">
        <w:rPr>
          <w:b/>
          <w:bCs/>
        </w:rPr>
        <w:t>едставлены в приложении 1 к рабочей программе.</w:t>
      </w:r>
    </w:p>
    <w:p w14:paraId="7665AC85" w14:textId="77777777" w:rsidR="00AC772A" w:rsidRPr="00ED084A" w:rsidRDefault="00AC772A" w:rsidP="0054591D">
      <w:pPr>
        <w:jc w:val="both"/>
      </w:pPr>
    </w:p>
    <w:p w14:paraId="359850F8" w14:textId="77777777" w:rsidR="00AC772A" w:rsidRPr="00ED084A" w:rsidRDefault="00AC772A" w:rsidP="0054591D">
      <w:pPr>
        <w:jc w:val="center"/>
        <w:rPr>
          <w:b/>
        </w:rPr>
      </w:pPr>
      <w:r w:rsidRPr="00ED084A">
        <w:rPr>
          <w:b/>
        </w:rPr>
        <w:t>6.1. Фонд оценочных сре</w:t>
      </w:r>
      <w:proofErr w:type="gramStart"/>
      <w:r w:rsidRPr="00ED084A">
        <w:rPr>
          <w:b/>
        </w:rPr>
        <w:t>дств дл</w:t>
      </w:r>
      <w:proofErr w:type="gramEnd"/>
      <w:r w:rsidRPr="00ED084A">
        <w:rPr>
          <w:b/>
        </w:rPr>
        <w:t>я проведения промежуточной аттестации обу</w:t>
      </w:r>
      <w:r w:rsidR="00D51641" w:rsidRPr="00ED084A">
        <w:rPr>
          <w:b/>
        </w:rPr>
        <w:t>чающихся по дисциплине (модулю)</w:t>
      </w:r>
    </w:p>
    <w:p w14:paraId="2F670E3D" w14:textId="77777777" w:rsidR="00D51641" w:rsidRPr="00ED084A" w:rsidRDefault="00D51641" w:rsidP="0054591D">
      <w:pPr>
        <w:jc w:val="center"/>
        <w:rPr>
          <w:b/>
        </w:rPr>
      </w:pPr>
    </w:p>
    <w:p w14:paraId="1F9A1354" w14:textId="77777777" w:rsidR="00AC772A" w:rsidRPr="00ED084A" w:rsidRDefault="00AC772A" w:rsidP="0054591D">
      <w:pPr>
        <w:jc w:val="both"/>
        <w:rPr>
          <w:b/>
        </w:rPr>
      </w:pPr>
      <w:r w:rsidRPr="00ED084A">
        <w:rPr>
          <w:b/>
        </w:rPr>
        <w:t>6.1.1. Перечень компетенций с указанием этапов их формирования в процессе освоения образовательной программы.</w:t>
      </w:r>
    </w:p>
    <w:p w14:paraId="74E436D5" w14:textId="77777777" w:rsidR="00686172" w:rsidRPr="00ED084A" w:rsidRDefault="00AC772A" w:rsidP="0054591D">
      <w:pPr>
        <w:jc w:val="both"/>
      </w:pPr>
      <w:r w:rsidRPr="00ED084A">
        <w:t xml:space="preserve">В результате освоения дисциплины (модуля) формируются следующие </w:t>
      </w:r>
      <w:r w:rsidR="00686172" w:rsidRPr="00ED084A">
        <w:t>компетенции:</w:t>
      </w:r>
    </w:p>
    <w:p w14:paraId="721887DB" w14:textId="77777777" w:rsidR="00686172" w:rsidRPr="00ED084A" w:rsidRDefault="00686172" w:rsidP="0054591D">
      <w:pPr>
        <w:jc w:val="both"/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4" w:type="dxa"/>
          <w:bottom w:w="114" w:type="dxa"/>
        </w:tblCellMar>
        <w:tblLook w:val="04A0" w:firstRow="1" w:lastRow="0" w:firstColumn="1" w:lastColumn="0" w:noHBand="0" w:noVBand="1"/>
      </w:tblPr>
      <w:tblGrid>
        <w:gridCol w:w="2336"/>
        <w:gridCol w:w="7437"/>
      </w:tblGrid>
      <w:tr w:rsidR="00686172" w:rsidRPr="00ED084A" w14:paraId="521AFEB7" w14:textId="77777777" w:rsidTr="00F55E11">
        <w:trPr>
          <w:trHeight w:val="632"/>
          <w:jc w:val="center"/>
        </w:trPr>
        <w:tc>
          <w:tcPr>
            <w:tcW w:w="2336" w:type="dxa"/>
            <w:vAlign w:val="center"/>
          </w:tcPr>
          <w:p w14:paraId="3220CDC7" w14:textId="77777777" w:rsidR="00686172" w:rsidRPr="00ED084A" w:rsidRDefault="00686172" w:rsidP="0054591D">
            <w:pPr>
              <w:jc w:val="center"/>
              <w:rPr>
                <w:sz w:val="20"/>
                <w:szCs w:val="20"/>
              </w:rPr>
            </w:pPr>
            <w:r w:rsidRPr="00ED084A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7437" w:type="dxa"/>
            <w:vAlign w:val="center"/>
          </w:tcPr>
          <w:p w14:paraId="2F831074" w14:textId="77777777" w:rsidR="00686172" w:rsidRPr="00ED084A" w:rsidRDefault="00686172" w:rsidP="0054591D">
            <w:pPr>
              <w:jc w:val="center"/>
              <w:rPr>
                <w:sz w:val="20"/>
                <w:szCs w:val="20"/>
              </w:rPr>
            </w:pPr>
            <w:r w:rsidRPr="00ED084A">
              <w:rPr>
                <w:b/>
                <w:sz w:val="20"/>
                <w:szCs w:val="20"/>
              </w:rPr>
              <w:t>В результате освоения образовательной программы обучающийся должен обладать</w:t>
            </w:r>
          </w:p>
        </w:tc>
      </w:tr>
      <w:tr w:rsidR="005B2C74" w:rsidRPr="00ED084A" w14:paraId="6E2E1B9C" w14:textId="77777777" w:rsidTr="00F55E11">
        <w:trPr>
          <w:trHeight w:val="632"/>
          <w:jc w:val="center"/>
        </w:trPr>
        <w:tc>
          <w:tcPr>
            <w:tcW w:w="2336" w:type="dxa"/>
            <w:vAlign w:val="center"/>
          </w:tcPr>
          <w:p w14:paraId="70AAA4BE" w14:textId="77777777" w:rsidR="005B2C74" w:rsidRPr="00ED084A" w:rsidRDefault="005B2C74" w:rsidP="00545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 -6</w:t>
            </w:r>
          </w:p>
        </w:tc>
        <w:tc>
          <w:tcPr>
            <w:tcW w:w="7437" w:type="dxa"/>
            <w:vAlign w:val="center"/>
          </w:tcPr>
          <w:p w14:paraId="5D7F0D4D" w14:textId="77777777" w:rsidR="005B2C74" w:rsidRPr="00ED084A" w:rsidRDefault="005B2C74" w:rsidP="0054591D">
            <w:pPr>
              <w:jc w:val="center"/>
              <w:rPr>
                <w:b/>
                <w:sz w:val="20"/>
                <w:szCs w:val="20"/>
              </w:rPr>
            </w:pPr>
            <w:r w:rsidRPr="00B518FB">
              <w:rPr>
                <w:sz w:val="20"/>
                <w:szCs w:val="20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 w14:paraId="79E62B4D" w14:textId="77777777" w:rsidR="00686172" w:rsidRPr="00ED084A" w:rsidRDefault="00686172" w:rsidP="0054591D">
      <w:pPr>
        <w:ind w:firstLine="708"/>
        <w:jc w:val="both"/>
      </w:pPr>
    </w:p>
    <w:p w14:paraId="0E181E17" w14:textId="77777777" w:rsidR="00AC772A" w:rsidRPr="00ED084A" w:rsidRDefault="00AC772A" w:rsidP="0054591D">
      <w:pPr>
        <w:jc w:val="both"/>
      </w:pPr>
    </w:p>
    <w:p w14:paraId="4E47083C" w14:textId="1E64FF43" w:rsidR="00AC772A" w:rsidRPr="00ED084A" w:rsidRDefault="00AC772A" w:rsidP="0054591D">
      <w:pPr>
        <w:jc w:val="both"/>
      </w:pPr>
      <w:r w:rsidRPr="00ED084A">
        <w:t xml:space="preserve">В процессе освоения образовательной программы, </w:t>
      </w:r>
      <w:r w:rsidR="008F6597">
        <w:t xml:space="preserve">компетенция, </w:t>
      </w:r>
      <w:r w:rsidRPr="00ED084A">
        <w:t xml:space="preserve">в том числе </w:t>
      </w:r>
      <w:r w:rsidR="008F6597">
        <w:t xml:space="preserve">её </w:t>
      </w:r>
      <w:r w:rsidRPr="00ED084A">
        <w:t>отдельные компоненты, формиру</w:t>
      </w:r>
      <w:r w:rsidR="00375E03">
        <w:t>ю</w:t>
      </w:r>
      <w:r w:rsidRPr="00ED084A">
        <w:t xml:space="preserve">тся поэтапно в ходе освоения </w:t>
      </w:r>
      <w:proofErr w:type="gramStart"/>
      <w:r w:rsidRPr="00ED084A">
        <w:t>обучающимися</w:t>
      </w:r>
      <w:proofErr w:type="gramEnd"/>
      <w:r w:rsidRPr="00ED084A">
        <w:t xml:space="preserve"> дисциплин (модулей), практик в соответствии с учебным планом и календарным графиком учебного процесса.</w:t>
      </w:r>
    </w:p>
    <w:p w14:paraId="1613C243" w14:textId="77777777" w:rsidR="00AC772A" w:rsidRPr="00ED084A" w:rsidRDefault="00AC772A" w:rsidP="0054591D">
      <w:pPr>
        <w:jc w:val="both"/>
      </w:pPr>
    </w:p>
    <w:p w14:paraId="0F103D5D" w14:textId="77777777" w:rsidR="00AC772A" w:rsidRPr="00ED084A" w:rsidRDefault="00AC772A" w:rsidP="0054591D">
      <w:pPr>
        <w:jc w:val="center"/>
        <w:rPr>
          <w:b/>
        </w:rPr>
      </w:pPr>
      <w:r w:rsidRPr="00ED084A">
        <w:rPr>
          <w:b/>
        </w:rPr>
        <w:lastRenderedPageBreak/>
        <w:t>6.1.2. Описание показателей и критериев оценивания компетенций, формируемых по итогам освоения дисциплины (мо</w:t>
      </w:r>
      <w:r w:rsidR="00C14496" w:rsidRPr="00ED084A">
        <w:rPr>
          <w:b/>
        </w:rPr>
        <w:t>дуля), описание шкал оценивания</w:t>
      </w:r>
    </w:p>
    <w:p w14:paraId="7D0ED506" w14:textId="77777777" w:rsidR="00C14496" w:rsidRPr="00ED084A" w:rsidRDefault="00C14496" w:rsidP="0054591D">
      <w:pPr>
        <w:jc w:val="center"/>
        <w:rPr>
          <w:b/>
        </w:rPr>
      </w:pPr>
    </w:p>
    <w:p w14:paraId="3D0F48E2" w14:textId="77777777" w:rsidR="00AC772A" w:rsidRPr="00ED084A" w:rsidRDefault="00AC772A" w:rsidP="0054591D">
      <w:pPr>
        <w:ind w:firstLine="708"/>
        <w:jc w:val="both"/>
      </w:pPr>
      <w:r w:rsidRPr="00ED084A">
        <w:t xml:space="preserve">Показателем оценивания компетенций на различных этапах их формирования является достижение обучающимися планируемых результатов </w:t>
      </w:r>
      <w:proofErr w:type="gramStart"/>
      <w:r w:rsidRPr="00ED084A">
        <w:t>обучения по дисциплине</w:t>
      </w:r>
      <w:proofErr w:type="gramEnd"/>
      <w:r w:rsidRPr="00ED084A">
        <w:t xml:space="preserve"> (модулю).</w:t>
      </w:r>
    </w:p>
    <w:p w14:paraId="0E6BC9C4" w14:textId="77777777" w:rsidR="00573155" w:rsidRPr="00ED084A" w:rsidRDefault="00573155" w:rsidP="0054591D">
      <w:pPr>
        <w:ind w:firstLine="708"/>
        <w:jc w:val="both"/>
      </w:pP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4" w:type="dxa"/>
          <w:bottom w:w="114" w:type="dxa"/>
        </w:tblCellMar>
        <w:tblLook w:val="04A0" w:firstRow="1" w:lastRow="0" w:firstColumn="1" w:lastColumn="0" w:noHBand="0" w:noVBand="1"/>
      </w:tblPr>
      <w:tblGrid>
        <w:gridCol w:w="1612"/>
        <w:gridCol w:w="2818"/>
        <w:gridCol w:w="2426"/>
        <w:gridCol w:w="2520"/>
        <w:gridCol w:w="1721"/>
      </w:tblGrid>
      <w:tr w:rsidR="00573155" w:rsidRPr="00ED084A" w14:paraId="1540DE77" w14:textId="77777777" w:rsidTr="0029657D">
        <w:trPr>
          <w:trHeight w:val="246"/>
          <w:jc w:val="center"/>
        </w:trPr>
        <w:tc>
          <w:tcPr>
            <w:tcW w:w="1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1880" w14:textId="77777777" w:rsidR="00573155" w:rsidRPr="00ED084A" w:rsidRDefault="00D32782" w:rsidP="0054591D">
            <w:pPr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О</w:t>
            </w:r>
            <w:r w:rsidR="00B33C3B">
              <w:rPr>
                <w:b/>
                <w:sz w:val="20"/>
                <w:szCs w:val="20"/>
                <w:lang w:eastAsia="en-US"/>
              </w:rPr>
              <w:t>П</w:t>
            </w:r>
            <w:r w:rsidR="00573155" w:rsidRPr="00ED084A">
              <w:rPr>
                <w:b/>
                <w:sz w:val="20"/>
                <w:szCs w:val="20"/>
                <w:lang w:eastAsia="en-US"/>
              </w:rPr>
              <w:t>К-</w:t>
            </w:r>
            <w:r w:rsidR="00B33C3B">
              <w:rPr>
                <w:b/>
                <w:sz w:val="20"/>
                <w:szCs w:val="20"/>
                <w:lang w:eastAsia="en-US"/>
              </w:rPr>
              <w:t>6 -</w:t>
            </w:r>
            <w:r w:rsidR="00573155" w:rsidRPr="00ED084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33C3B" w:rsidRPr="00B33C3B">
              <w:rPr>
                <w:b/>
                <w:sz w:val="20"/>
                <w:szCs w:val="20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573155" w:rsidRPr="00ED084A" w14:paraId="203FE6E3" w14:textId="77777777" w:rsidTr="0029657D">
        <w:trPr>
          <w:trHeight w:val="30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2749" w14:textId="77777777" w:rsidR="00573155" w:rsidRPr="00ED084A" w:rsidRDefault="00573155" w:rsidP="0054591D">
            <w:pPr>
              <w:jc w:val="center"/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143B" w14:textId="77777777" w:rsidR="00573155" w:rsidRPr="00ED084A" w:rsidRDefault="00573155" w:rsidP="0054591D">
            <w:pPr>
              <w:jc w:val="center"/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Критерии оценивания</w:t>
            </w:r>
          </w:p>
        </w:tc>
      </w:tr>
      <w:tr w:rsidR="00573155" w:rsidRPr="00ED084A" w14:paraId="2F28BE6D" w14:textId="77777777" w:rsidTr="0029657D">
        <w:trPr>
          <w:trHeight w:val="94"/>
          <w:jc w:val="center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68EE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63D5" w14:textId="77777777" w:rsidR="00573155" w:rsidRPr="00ED084A" w:rsidRDefault="00573155" w:rsidP="0054591D">
            <w:pPr>
              <w:jc w:val="center"/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8F09" w14:textId="77777777" w:rsidR="00573155" w:rsidRPr="00ED084A" w:rsidRDefault="00573155" w:rsidP="0054591D">
            <w:pPr>
              <w:jc w:val="center"/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3001" w14:textId="77777777" w:rsidR="00573155" w:rsidRPr="00ED084A" w:rsidRDefault="00573155" w:rsidP="0054591D">
            <w:pPr>
              <w:jc w:val="center"/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40C5" w14:textId="77777777" w:rsidR="00573155" w:rsidRPr="00ED084A" w:rsidRDefault="00573155" w:rsidP="0054591D">
            <w:pPr>
              <w:jc w:val="center"/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573155" w:rsidRPr="00ED084A" w14:paraId="60869747" w14:textId="77777777" w:rsidTr="0029657D">
        <w:trPr>
          <w:trHeight w:val="218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4E9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знать:</w:t>
            </w:r>
          </w:p>
          <w:p w14:paraId="26E0BC44" w14:textId="77777777" w:rsidR="00573155" w:rsidRPr="00ED084A" w:rsidRDefault="00D32782" w:rsidP="0054591D">
            <w:pPr>
              <w:rPr>
                <w:sz w:val="20"/>
                <w:szCs w:val="20"/>
                <w:lang w:eastAsia="en-US"/>
              </w:rPr>
            </w:pPr>
            <w:r w:rsidRPr="00ED084A">
              <w:rPr>
                <w:sz w:val="20"/>
                <w:szCs w:val="20"/>
                <w:lang w:eastAsia="en-US"/>
              </w:rPr>
              <w:t>сущность и основные понятия исследовательской поддержки рекламной деятельности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C94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демонстрирует полное отсутствие или недостаточное соответствие следующих знаний: сущности </w:t>
            </w:r>
            <w:r w:rsidR="00D32782" w:rsidRPr="00ED084A">
              <w:rPr>
                <w:sz w:val="20"/>
                <w:szCs w:val="20"/>
                <w:lang w:eastAsia="en-US"/>
              </w:rPr>
              <w:t>и основных понятий исследовательской поддержки рекламной деятельности</w:t>
            </w:r>
            <w:r w:rsidRPr="00ED084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55F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r w:rsidRPr="00ED084A">
              <w:rPr>
                <w:sz w:val="20"/>
                <w:szCs w:val="20"/>
                <w:lang w:eastAsia="en-US"/>
              </w:rPr>
              <w:t xml:space="preserve">Обучающийся демонстрирует неполное соответствие следующих знаний:  </w:t>
            </w:r>
            <w:r w:rsidR="00E60E44" w:rsidRPr="00ED084A">
              <w:rPr>
                <w:sz w:val="20"/>
                <w:szCs w:val="20"/>
                <w:lang w:eastAsia="en-US"/>
              </w:rPr>
              <w:t>сущности и основных понятий исследовательской поддержки рекламной деятельности</w:t>
            </w:r>
            <w:proofErr w:type="gramStart"/>
            <w:r w:rsidRPr="00ED084A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>опускаются значительные ошибки, проявляется недостаточность знаний, по ряду показателей, обучающийся испытывает значительные затруднения при оперировании знаниями при их переносе на новые ситуации.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B8E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демонстрирует частичное соответствие следующих знаний: </w:t>
            </w:r>
            <w:r w:rsidR="00E60E44" w:rsidRPr="00ED084A">
              <w:rPr>
                <w:sz w:val="20"/>
                <w:szCs w:val="20"/>
                <w:lang w:eastAsia="en-US"/>
              </w:rPr>
              <w:t>сущности и основных понятий исследовательской поддержки рекламной деятельности</w:t>
            </w:r>
            <w:r w:rsidRPr="00ED084A">
              <w:rPr>
                <w:sz w:val="20"/>
                <w:szCs w:val="20"/>
                <w:lang w:eastAsia="en-US"/>
              </w:rPr>
              <w:t>, но допускаются незначительные ошибки, неточности, затруднения при аналитических операциях.</w:t>
            </w:r>
          </w:p>
          <w:p w14:paraId="04E5D95A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F1B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демонстрирует полное соответствие следующих знаний: </w:t>
            </w:r>
            <w:r w:rsidR="00E60E44" w:rsidRPr="00ED084A">
              <w:rPr>
                <w:sz w:val="20"/>
                <w:szCs w:val="20"/>
                <w:lang w:eastAsia="en-US"/>
              </w:rPr>
              <w:t>сущности и основных понятий исследовательской поддержки рекламной деятельности</w:t>
            </w:r>
            <w:r w:rsidRPr="00ED084A">
              <w:rPr>
                <w:sz w:val="20"/>
                <w:szCs w:val="20"/>
                <w:lang w:eastAsia="en-US"/>
              </w:rPr>
              <w:t xml:space="preserve">, свободно оперирует </w:t>
            </w:r>
            <w:proofErr w:type="spellStart"/>
            <w:r w:rsidRPr="00ED084A">
              <w:rPr>
                <w:sz w:val="20"/>
                <w:szCs w:val="20"/>
                <w:lang w:eastAsia="en-US"/>
              </w:rPr>
              <w:t>приобре-тенными</w:t>
            </w:r>
            <w:proofErr w:type="spellEnd"/>
            <w:r w:rsidRPr="00ED084A">
              <w:rPr>
                <w:sz w:val="20"/>
                <w:szCs w:val="20"/>
                <w:lang w:eastAsia="en-US"/>
              </w:rPr>
              <w:t xml:space="preserve"> знаниями. </w:t>
            </w:r>
          </w:p>
          <w:p w14:paraId="467A6522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</w:p>
        </w:tc>
      </w:tr>
      <w:tr w:rsidR="00573155" w:rsidRPr="00ED084A" w14:paraId="45A0F9E6" w14:textId="77777777" w:rsidTr="0029657D">
        <w:trPr>
          <w:trHeight w:val="218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080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t>уметь:</w:t>
            </w:r>
          </w:p>
          <w:p w14:paraId="4090E2F2" w14:textId="77777777" w:rsidR="00573155" w:rsidRPr="00ED084A" w:rsidRDefault="00E60E44" w:rsidP="0054591D">
            <w:pPr>
              <w:rPr>
                <w:sz w:val="20"/>
                <w:szCs w:val="20"/>
                <w:lang w:eastAsia="en-US"/>
              </w:rPr>
            </w:pPr>
            <w:r w:rsidRPr="00ED084A">
              <w:rPr>
                <w:sz w:val="20"/>
                <w:szCs w:val="20"/>
                <w:lang w:eastAsia="en-US"/>
              </w:rPr>
              <w:t>осуществлять выбор целей и задач маркетинговых исследований, необходимых для разработки коммуникационных кампаний и оценки  их эффективности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C98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не умеет или в недостаточной степени умеет выбирать </w:t>
            </w:r>
            <w:r w:rsidR="00E60E44" w:rsidRPr="00ED084A">
              <w:rPr>
                <w:sz w:val="20"/>
                <w:szCs w:val="20"/>
                <w:lang w:eastAsia="en-US"/>
              </w:rPr>
              <w:t>целей и задач маркетинговых исследований, необходимых для разработки коммуникационных кампаний и оценки  их эффективности</w:t>
            </w:r>
          </w:p>
          <w:p w14:paraId="0B3E6C0F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2EB3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демонстрирует неполное соответствие следующих умений:  выбирать </w:t>
            </w:r>
            <w:r w:rsidR="00E60E44" w:rsidRPr="00ED084A">
              <w:rPr>
                <w:sz w:val="20"/>
                <w:szCs w:val="20"/>
                <w:lang w:eastAsia="en-US"/>
              </w:rPr>
              <w:t>целей и задач маркетинговых исследований, необходимых для разработки коммуникационных кампаний и оценки  их эффективности</w:t>
            </w:r>
            <w:r w:rsidRPr="00ED084A">
              <w:rPr>
                <w:sz w:val="20"/>
                <w:szCs w:val="20"/>
                <w:lang w:eastAsia="en-US"/>
              </w:rPr>
              <w:t xml:space="preserve">. Допускаются значительные ошибки, проявляется недостаточность умений, по ряду показателей, </w:t>
            </w: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испытывает значительные затруднения при оперировании умениями при их переносе на новые ситуации.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C29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демонстрирует частичное соответствие следующих умений: выбирать </w:t>
            </w:r>
            <w:r w:rsidR="00E60E44" w:rsidRPr="00ED084A">
              <w:rPr>
                <w:sz w:val="20"/>
                <w:szCs w:val="20"/>
                <w:lang w:eastAsia="en-US"/>
              </w:rPr>
              <w:t>целей и задач маркетинговых исследований, необходимых для разработки коммуникационных кампаний и оценки  их эффективности</w:t>
            </w:r>
            <w:r w:rsidRPr="00ED084A">
              <w:rPr>
                <w:sz w:val="20"/>
                <w:szCs w:val="20"/>
                <w:lang w:eastAsia="en-US"/>
              </w:rPr>
              <w:t>. Умения освоены,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  <w:p w14:paraId="3382205C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D7E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демонстрирует полное соответствие следующих умений: выбирать </w:t>
            </w:r>
            <w:r w:rsidR="00E60E44" w:rsidRPr="00ED084A">
              <w:rPr>
                <w:sz w:val="20"/>
                <w:szCs w:val="20"/>
                <w:lang w:eastAsia="en-US"/>
              </w:rPr>
              <w:t>целей и задач маркетинговых исследований, необходимых для разработки коммуникационных кампаний и оценки  их эффективности</w:t>
            </w:r>
            <w:r w:rsidRPr="00ED084A">
              <w:rPr>
                <w:sz w:val="20"/>
                <w:szCs w:val="20"/>
                <w:lang w:eastAsia="en-US"/>
              </w:rPr>
              <w:t>. Свободно оперирует приобретенными умениями, применяет их в ситуациях повышенной сложности.</w:t>
            </w:r>
          </w:p>
          <w:p w14:paraId="49E3DCF8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</w:p>
        </w:tc>
      </w:tr>
      <w:tr w:rsidR="00573155" w:rsidRPr="00ED084A" w14:paraId="56DF9F9B" w14:textId="77777777" w:rsidTr="0029657D">
        <w:trPr>
          <w:trHeight w:val="218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44C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r w:rsidRPr="00ED084A">
              <w:rPr>
                <w:b/>
                <w:sz w:val="20"/>
                <w:szCs w:val="20"/>
                <w:lang w:eastAsia="en-US"/>
              </w:rPr>
              <w:lastRenderedPageBreak/>
              <w:t>владеть:</w:t>
            </w:r>
          </w:p>
          <w:p w14:paraId="4B3A65FC" w14:textId="77777777" w:rsidR="00573155" w:rsidRPr="00ED084A" w:rsidRDefault="00E60E44" w:rsidP="0054591D">
            <w:pPr>
              <w:rPr>
                <w:sz w:val="20"/>
                <w:szCs w:val="20"/>
                <w:lang w:eastAsia="en-US"/>
              </w:rPr>
            </w:pPr>
            <w:r w:rsidRPr="00ED084A">
              <w:rPr>
                <w:sz w:val="20"/>
                <w:szCs w:val="20"/>
                <w:lang w:eastAsia="en-US"/>
              </w:rPr>
              <w:t>спецификой методов маркетинговых исследований, необходимых в рамках рекламной деятельности и связей с общественностью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E3D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не владеет или  в недостаточной степени владеет </w:t>
            </w:r>
            <w:r w:rsidR="00E60E44" w:rsidRPr="00ED084A">
              <w:rPr>
                <w:sz w:val="20"/>
                <w:szCs w:val="20"/>
                <w:lang w:eastAsia="en-US"/>
              </w:rPr>
              <w:t>спецификой методов маркетинговых исследований, необходимых в рамках рекламной деятельности и связей с общественностью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3DE6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владеет   </w:t>
            </w:r>
            <w:r w:rsidR="00E60E44" w:rsidRPr="00ED084A">
              <w:rPr>
                <w:sz w:val="20"/>
                <w:szCs w:val="20"/>
                <w:lang w:eastAsia="en-US"/>
              </w:rPr>
              <w:t xml:space="preserve">спецификой методов маркетинговых исследований, необходимых в рамках рекламной деятельности и связей с общественностью </w:t>
            </w:r>
            <w:r w:rsidRPr="00ED084A">
              <w:rPr>
                <w:sz w:val="20"/>
                <w:szCs w:val="20"/>
                <w:lang w:eastAsia="en-US"/>
              </w:rPr>
              <w:t>в неполном объеме, допускаются значительные ошибки, проявляется недостаточность владения навыками по ряду показателей, Обучающийся испытывает значительные затруднения при применении навыков в новых ситуациях.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BD2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частично владеет   </w:t>
            </w:r>
            <w:r w:rsidR="00E60E44" w:rsidRPr="00ED084A">
              <w:rPr>
                <w:sz w:val="20"/>
                <w:szCs w:val="20"/>
                <w:lang w:eastAsia="en-US"/>
              </w:rPr>
              <w:t>спецификой методов маркетинговых исследований, необходимых в рамках рекламной деятельности и связей с общественностью</w:t>
            </w:r>
            <w:r w:rsidRPr="00ED084A">
              <w:rPr>
                <w:sz w:val="20"/>
                <w:szCs w:val="20"/>
                <w:lang w:eastAsia="en-US"/>
              </w:rPr>
              <w:t>, навыки освоены, но допускаются незначительные ошибки, неточности, затруднения при аналитических операциях, переносе умений на новые, нестандартные ситуации.</w:t>
            </w:r>
          </w:p>
          <w:p w14:paraId="486F7B21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3C8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084A">
              <w:rPr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D084A">
              <w:rPr>
                <w:sz w:val="20"/>
                <w:szCs w:val="20"/>
                <w:lang w:eastAsia="en-US"/>
              </w:rPr>
              <w:t xml:space="preserve"> в полном объеме владеет   </w:t>
            </w:r>
            <w:r w:rsidR="00E60E44" w:rsidRPr="00ED084A">
              <w:rPr>
                <w:sz w:val="20"/>
                <w:szCs w:val="20"/>
                <w:lang w:eastAsia="en-US"/>
              </w:rPr>
              <w:t>спецификой методов маркетинговых исследований, необходимых в рамках рекламной деятельности и связей с общественностью</w:t>
            </w:r>
            <w:r w:rsidRPr="00ED084A">
              <w:rPr>
                <w:sz w:val="20"/>
                <w:szCs w:val="20"/>
                <w:lang w:eastAsia="en-US"/>
              </w:rPr>
              <w:t>, свободно применяет полученные навыки в ситуациях повышенной сложности.</w:t>
            </w:r>
          </w:p>
          <w:p w14:paraId="060DB4D9" w14:textId="77777777" w:rsidR="00573155" w:rsidRPr="00ED084A" w:rsidRDefault="00573155" w:rsidP="0054591D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5BFACEAE" w14:textId="77777777" w:rsidR="00573155" w:rsidRPr="00ED084A" w:rsidRDefault="00573155" w:rsidP="0054591D">
      <w:pPr>
        <w:ind w:firstLine="709"/>
        <w:jc w:val="both"/>
      </w:pPr>
      <w:r w:rsidRPr="00ED084A">
        <w:t>Шкалы оценивания результатов промежуточной аттестации и их описание:</w:t>
      </w:r>
    </w:p>
    <w:p w14:paraId="3FD7CD17" w14:textId="77777777" w:rsidR="00AC772A" w:rsidRPr="00ED084A" w:rsidRDefault="00AC772A" w:rsidP="0054591D">
      <w:pPr>
        <w:jc w:val="both"/>
      </w:pPr>
    </w:p>
    <w:p w14:paraId="1AD10FC8" w14:textId="77777777" w:rsidR="00CF4D71" w:rsidRPr="00ED084A" w:rsidRDefault="00CF4D71" w:rsidP="00CF4D71">
      <w:pPr>
        <w:jc w:val="both"/>
      </w:pPr>
    </w:p>
    <w:p w14:paraId="61573EE6" w14:textId="77777777" w:rsidR="00CF4D71" w:rsidRPr="00986F95" w:rsidRDefault="00CF4D71" w:rsidP="00CF4D71">
      <w:pPr>
        <w:spacing w:after="120"/>
        <w:ind w:left="-680" w:firstLine="708"/>
        <w:rPr>
          <w:b/>
        </w:rPr>
      </w:pPr>
      <w:r w:rsidRPr="00986F95">
        <w:rPr>
          <w:b/>
        </w:rPr>
        <w:t xml:space="preserve">Программу составил: </w:t>
      </w:r>
    </w:p>
    <w:p w14:paraId="6B14F630" w14:textId="77777777" w:rsidR="00CF4D71" w:rsidRPr="00ED084A" w:rsidRDefault="00CF4D71" w:rsidP="00CF4D71">
      <w:pPr>
        <w:ind w:left="-680" w:firstLine="709"/>
      </w:pPr>
      <w:r w:rsidRPr="00ED084A">
        <w:t xml:space="preserve">профессор </w:t>
      </w:r>
      <w:r>
        <w:t>д.э.н.</w:t>
      </w:r>
      <w:r w:rsidRPr="00ED084A">
        <w:t xml:space="preserve">                                                   </w:t>
      </w:r>
      <w:r>
        <w:t xml:space="preserve">                        </w:t>
      </w:r>
      <w:r w:rsidRPr="00ED084A">
        <w:t>/Д.А. Шевченко/</w:t>
      </w:r>
    </w:p>
    <w:p w14:paraId="1E357A36" w14:textId="77777777" w:rsidR="00CF4D71" w:rsidRPr="00ED084A" w:rsidRDefault="00CF4D71" w:rsidP="00CF4D71">
      <w:pPr>
        <w:spacing w:after="120"/>
      </w:pPr>
    </w:p>
    <w:p w14:paraId="049E3D51" w14:textId="77777777" w:rsidR="00CF4D71" w:rsidRDefault="00CF4D71" w:rsidP="00CF4D71">
      <w:pPr>
        <w:suppressAutoHyphens/>
        <w:autoSpaceDE w:val="0"/>
        <w:autoSpaceDN w:val="0"/>
        <w:adjustRightInd w:val="0"/>
        <w:ind w:right="91" w:firstLine="567"/>
        <w:jc w:val="both"/>
      </w:pPr>
      <w:r w:rsidRPr="00ED084A">
        <w:t xml:space="preserve">Программа утверждена на заседании кафедры “ Маркетинговые коммуникации ” </w:t>
      </w:r>
    </w:p>
    <w:p w14:paraId="45A2FBC8" w14:textId="77777777" w:rsidR="00CF4D71" w:rsidRPr="00ED084A" w:rsidRDefault="00CF4D71" w:rsidP="00CF4D71">
      <w:pPr>
        <w:suppressAutoHyphens/>
        <w:autoSpaceDE w:val="0"/>
        <w:autoSpaceDN w:val="0"/>
        <w:adjustRightInd w:val="0"/>
        <w:ind w:right="91" w:firstLine="567"/>
        <w:jc w:val="both"/>
      </w:pPr>
      <w:r w:rsidRPr="00ED084A">
        <w:t>«___» ___________ 2017 г., протокол № ____</w:t>
      </w:r>
    </w:p>
    <w:p w14:paraId="18A1F9B5" w14:textId="77777777" w:rsidR="00CF4D71" w:rsidRPr="00ED084A" w:rsidRDefault="00CF4D71" w:rsidP="00CF4D71">
      <w:pPr>
        <w:suppressAutoHyphens/>
        <w:autoSpaceDE w:val="0"/>
        <w:autoSpaceDN w:val="0"/>
        <w:adjustRightInd w:val="0"/>
        <w:ind w:right="91" w:firstLine="567"/>
        <w:jc w:val="both"/>
      </w:pPr>
    </w:p>
    <w:p w14:paraId="18F54443" w14:textId="77777777" w:rsidR="00CF4D71" w:rsidRPr="00ED084A" w:rsidRDefault="00CF4D71" w:rsidP="00CF4D71">
      <w:pPr>
        <w:suppressAutoHyphens/>
        <w:autoSpaceDE w:val="0"/>
        <w:autoSpaceDN w:val="0"/>
        <w:adjustRightInd w:val="0"/>
        <w:ind w:right="91"/>
      </w:pPr>
    </w:p>
    <w:p w14:paraId="144877F6" w14:textId="77777777" w:rsidR="00CF4D71" w:rsidRDefault="00CF4D71" w:rsidP="00CF4D71">
      <w:pPr>
        <w:tabs>
          <w:tab w:val="left" w:pos="4150"/>
        </w:tabs>
        <w:suppressAutoHyphens/>
        <w:autoSpaceDE w:val="0"/>
        <w:autoSpaceDN w:val="0"/>
        <w:adjustRightInd w:val="0"/>
        <w:ind w:right="91"/>
      </w:pPr>
      <w:r w:rsidRPr="00ED084A">
        <w:t xml:space="preserve">Заведующий кафедрой  </w:t>
      </w:r>
    </w:p>
    <w:p w14:paraId="3B2EE5FE" w14:textId="77777777" w:rsidR="00CF4D71" w:rsidRPr="00ED084A" w:rsidRDefault="00CF4D71" w:rsidP="00CF4D71">
      <w:pPr>
        <w:tabs>
          <w:tab w:val="left" w:pos="4150"/>
        </w:tabs>
        <w:suppressAutoHyphens/>
        <w:autoSpaceDE w:val="0"/>
        <w:autoSpaceDN w:val="0"/>
        <w:adjustRightInd w:val="0"/>
        <w:ind w:right="91"/>
      </w:pPr>
      <w:r w:rsidRPr="00ED084A">
        <w:t xml:space="preserve">профессор, д.э.н.                                 </w:t>
      </w:r>
      <w:r>
        <w:t xml:space="preserve">                                      </w:t>
      </w:r>
      <w:r w:rsidRPr="00ED084A">
        <w:t xml:space="preserve"> /Д.А. Шевченко/</w:t>
      </w:r>
    </w:p>
    <w:p w14:paraId="113A2202" w14:textId="77777777" w:rsidR="00CF4D71" w:rsidRPr="00ED084A" w:rsidRDefault="00CF4D71" w:rsidP="00CF4D71">
      <w:pPr>
        <w:keepNext/>
        <w:autoSpaceDE w:val="0"/>
        <w:autoSpaceDN w:val="0"/>
        <w:adjustRightInd w:val="0"/>
        <w:ind w:firstLine="567"/>
        <w:jc w:val="both"/>
      </w:pPr>
    </w:p>
    <w:p w14:paraId="7E376D4E" w14:textId="77777777" w:rsidR="00CF4D71" w:rsidRPr="00ED084A" w:rsidRDefault="00CF4D71" w:rsidP="00CF4D71"/>
    <w:p w14:paraId="2F694D96" w14:textId="77777777" w:rsidR="00CF4D71" w:rsidRDefault="00CF4D71">
      <w:r>
        <w:br w:type="page"/>
      </w:r>
    </w:p>
    <w:p w14:paraId="75D23DE5" w14:textId="77777777" w:rsidR="00612758" w:rsidRPr="00ED084A" w:rsidRDefault="00612758" w:rsidP="0054591D">
      <w:pPr>
        <w:pStyle w:val="ad"/>
        <w:spacing w:after="0"/>
        <w:ind w:right="147"/>
        <w:jc w:val="right"/>
      </w:pPr>
      <w:r w:rsidRPr="00ED084A">
        <w:lastRenderedPageBreak/>
        <w:t xml:space="preserve">Приложение </w:t>
      </w:r>
      <w:r w:rsidR="00E93EE2" w:rsidRPr="00ED084A">
        <w:t>1</w:t>
      </w:r>
      <w:r w:rsidRPr="00ED084A">
        <w:t xml:space="preserve"> </w:t>
      </w:r>
      <w:proofErr w:type="gramStart"/>
      <w:r w:rsidRPr="00ED084A">
        <w:t>к</w:t>
      </w:r>
      <w:proofErr w:type="gramEnd"/>
    </w:p>
    <w:p w14:paraId="1D9D6232" w14:textId="77777777" w:rsidR="00612758" w:rsidRPr="00ED084A" w:rsidRDefault="00CF4D71" w:rsidP="0054591D">
      <w:pPr>
        <w:pStyle w:val="ad"/>
        <w:spacing w:after="0"/>
        <w:ind w:right="147"/>
        <w:jc w:val="right"/>
      </w:pPr>
      <w:r>
        <w:t>Р</w:t>
      </w:r>
      <w:r w:rsidR="00612758" w:rsidRPr="00ED084A">
        <w:t xml:space="preserve">абочей программе </w:t>
      </w:r>
    </w:p>
    <w:p w14:paraId="39CCD023" w14:textId="77777777" w:rsidR="00ED084A" w:rsidRPr="00ED084A" w:rsidRDefault="00ED084A" w:rsidP="0054591D">
      <w:pPr>
        <w:pStyle w:val="ad"/>
        <w:spacing w:after="0"/>
        <w:ind w:right="147"/>
        <w:jc w:val="right"/>
      </w:pPr>
    </w:p>
    <w:p w14:paraId="01599C7F" w14:textId="77777777" w:rsidR="00612758" w:rsidRPr="00ED084A" w:rsidRDefault="00612758" w:rsidP="0054591D">
      <w:pPr>
        <w:ind w:right="-2"/>
        <w:jc w:val="center"/>
      </w:pPr>
      <w:r w:rsidRPr="00ED084A">
        <w:t>МИНИСТЕРСТВО ОБРАЗОВАНИЯ И НАУКИ РОССИЙСКОЙ ФЕДЕРАЦИИ</w:t>
      </w:r>
    </w:p>
    <w:p w14:paraId="65D55614" w14:textId="77777777" w:rsidR="00612758" w:rsidRPr="00ED084A" w:rsidRDefault="00612758" w:rsidP="0054591D">
      <w:pPr>
        <w:ind w:right="-2"/>
        <w:jc w:val="center"/>
        <w:rPr>
          <w:caps/>
          <w:spacing w:val="-6"/>
        </w:rPr>
      </w:pPr>
      <w:r w:rsidRPr="00ED084A">
        <w:rPr>
          <w:caps/>
          <w:spacing w:val="-6"/>
        </w:rPr>
        <w:t>Федеральное государственное бюджетное образовательное учреждение высшего образования</w:t>
      </w:r>
    </w:p>
    <w:p w14:paraId="445421F8" w14:textId="77777777" w:rsidR="00612758" w:rsidRPr="00B33C3B" w:rsidRDefault="00612758" w:rsidP="0054591D">
      <w:pPr>
        <w:ind w:right="-2"/>
        <w:jc w:val="center"/>
        <w:rPr>
          <w:b/>
          <w:caps/>
        </w:rPr>
      </w:pPr>
      <w:r w:rsidRPr="00B33C3B">
        <w:rPr>
          <w:b/>
          <w:caps/>
        </w:rPr>
        <w:t>«Московский политехнический университет»</w:t>
      </w:r>
    </w:p>
    <w:p w14:paraId="6AA81131" w14:textId="77777777" w:rsidR="00612758" w:rsidRPr="00B33C3B" w:rsidRDefault="00612758" w:rsidP="0054591D">
      <w:pPr>
        <w:ind w:right="-2"/>
        <w:jc w:val="center"/>
        <w:rPr>
          <w:b/>
        </w:rPr>
      </w:pPr>
      <w:r w:rsidRPr="00B33C3B">
        <w:rPr>
          <w:b/>
        </w:rPr>
        <w:t>(МОСКОВСКИЙ ПОЛИТЕХ)</w:t>
      </w:r>
    </w:p>
    <w:p w14:paraId="4CA8666F" w14:textId="77777777" w:rsidR="00612758" w:rsidRPr="00ED084A" w:rsidRDefault="00612758" w:rsidP="0054591D">
      <w:pPr>
        <w:pStyle w:val="ad"/>
      </w:pPr>
    </w:p>
    <w:p w14:paraId="736E7DCC" w14:textId="77777777" w:rsidR="00612758" w:rsidRPr="00ED084A" w:rsidRDefault="00612758" w:rsidP="0054591D">
      <w:pPr>
        <w:pStyle w:val="ad"/>
        <w:jc w:val="center"/>
      </w:pPr>
    </w:p>
    <w:p w14:paraId="70DCF444" w14:textId="77777777" w:rsidR="00612758" w:rsidRPr="00ED084A" w:rsidRDefault="00612758" w:rsidP="0054591D">
      <w:pPr>
        <w:pStyle w:val="ad"/>
        <w:jc w:val="center"/>
      </w:pPr>
      <w:r w:rsidRPr="00ED084A">
        <w:t xml:space="preserve">Направление подготовки: </w:t>
      </w:r>
      <w:r w:rsidR="00E01EBF" w:rsidRPr="00ED084A">
        <w:t>42.03.01 «Реклама и связи с общественностью»</w:t>
      </w:r>
    </w:p>
    <w:p w14:paraId="6793C9F7" w14:textId="77777777" w:rsidR="00612758" w:rsidRPr="00ED084A" w:rsidRDefault="00B33C3B" w:rsidP="0054591D">
      <w:pPr>
        <w:pStyle w:val="ad"/>
        <w:jc w:val="center"/>
      </w:pPr>
      <w:r>
        <w:t>Профиль: 42.03.01.01. Бренд – менеджмент в рекламе и связях с общественностью</w:t>
      </w:r>
      <w:r w:rsidR="00612758" w:rsidRPr="00ED084A">
        <w:t xml:space="preserve"> </w:t>
      </w:r>
      <w:r w:rsidR="00573155" w:rsidRPr="00ED084A">
        <w:t xml:space="preserve"> </w:t>
      </w:r>
    </w:p>
    <w:p w14:paraId="2BB7ECE9" w14:textId="77777777" w:rsidR="00612758" w:rsidRPr="00ED084A" w:rsidRDefault="00612758" w:rsidP="0054591D">
      <w:pPr>
        <w:pStyle w:val="ad"/>
        <w:jc w:val="center"/>
      </w:pPr>
      <w:r w:rsidRPr="00ED084A">
        <w:t>Форма обучения: очная</w:t>
      </w:r>
      <w:r w:rsidR="00B33C3B">
        <w:t>, очно-заочная, заочная</w:t>
      </w:r>
    </w:p>
    <w:p w14:paraId="4A087ADD" w14:textId="77777777" w:rsidR="00612758" w:rsidRPr="00ED084A" w:rsidRDefault="00612758" w:rsidP="0054591D">
      <w:pPr>
        <w:pStyle w:val="ad"/>
        <w:jc w:val="center"/>
      </w:pPr>
      <w:r w:rsidRPr="00ED084A">
        <w:t>Вид п</w:t>
      </w:r>
      <w:r w:rsidR="00B33C3B">
        <w:t>рофессиональной деятельности: Реклама и связи с общественностью</w:t>
      </w:r>
    </w:p>
    <w:p w14:paraId="425E506B" w14:textId="77777777" w:rsidR="00612758" w:rsidRPr="00ED084A" w:rsidRDefault="00612758" w:rsidP="0054591D">
      <w:pPr>
        <w:pStyle w:val="ad"/>
      </w:pPr>
    </w:p>
    <w:p w14:paraId="373FF46F" w14:textId="77777777" w:rsidR="00612758" w:rsidRPr="00ED084A" w:rsidRDefault="00612758" w:rsidP="0054591D">
      <w:pPr>
        <w:pStyle w:val="ad"/>
      </w:pPr>
    </w:p>
    <w:p w14:paraId="2B911ED1" w14:textId="77777777" w:rsidR="00612758" w:rsidRPr="00ED084A" w:rsidRDefault="00B33C3B" w:rsidP="0054591D">
      <w:pPr>
        <w:pStyle w:val="ad"/>
        <w:ind w:right="-9"/>
        <w:jc w:val="center"/>
      </w:pPr>
      <w:r>
        <w:t>Кафедра: Маркетинговые коммуникации</w:t>
      </w:r>
    </w:p>
    <w:p w14:paraId="7957FF41" w14:textId="77777777" w:rsidR="00612758" w:rsidRPr="00B33C3B" w:rsidRDefault="00612758" w:rsidP="0054591D">
      <w:pPr>
        <w:pStyle w:val="ad"/>
        <w:ind w:right="-9"/>
        <w:jc w:val="center"/>
        <w:rPr>
          <w:b/>
        </w:rPr>
      </w:pPr>
      <w:r w:rsidRPr="00B33C3B">
        <w:rPr>
          <w:b/>
        </w:rPr>
        <w:t xml:space="preserve">ФОНД ОЦЕНОЧНЫХ СРЕДСТВ </w:t>
      </w:r>
    </w:p>
    <w:p w14:paraId="3FE85DD2" w14:textId="77777777" w:rsidR="00B33C3B" w:rsidRPr="00B33C3B" w:rsidRDefault="00612758" w:rsidP="0054591D">
      <w:pPr>
        <w:pStyle w:val="ad"/>
        <w:ind w:right="-9"/>
        <w:jc w:val="center"/>
        <w:rPr>
          <w:b/>
        </w:rPr>
      </w:pPr>
      <w:r w:rsidRPr="00B33C3B">
        <w:rPr>
          <w:b/>
        </w:rPr>
        <w:t>ПО ДИСЦИПЛИНЕ</w:t>
      </w:r>
      <w:r w:rsidR="00B33C3B" w:rsidRPr="00B33C3B">
        <w:rPr>
          <w:b/>
        </w:rPr>
        <w:t xml:space="preserve">: </w:t>
      </w:r>
    </w:p>
    <w:p w14:paraId="506408D8" w14:textId="77777777" w:rsidR="00612758" w:rsidRPr="00ED084A" w:rsidRDefault="00B33C3B" w:rsidP="0054591D">
      <w:pPr>
        <w:pStyle w:val="ad"/>
        <w:ind w:right="-9"/>
        <w:jc w:val="center"/>
      </w:pPr>
      <w:r>
        <w:t>«</w:t>
      </w:r>
      <w:r w:rsidR="00E01EBF" w:rsidRPr="00ED084A">
        <w:t>Маркетинговые исследования и ситуационный анализ</w:t>
      </w:r>
      <w:r>
        <w:t>»</w:t>
      </w:r>
    </w:p>
    <w:p w14:paraId="28B43238" w14:textId="77777777" w:rsidR="00612758" w:rsidRPr="00ED084A" w:rsidRDefault="00612758" w:rsidP="0054591D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ED084A">
        <w:rPr>
          <w:rFonts w:ascii="Times New Roman" w:hAnsi="Times New Roman"/>
          <w:b w:val="0"/>
          <w:sz w:val="24"/>
          <w:szCs w:val="24"/>
        </w:rPr>
        <w:t>Состав: 1. Паспорт фонда оценочных средств</w:t>
      </w:r>
    </w:p>
    <w:p w14:paraId="23F74977" w14:textId="77777777" w:rsidR="00612758" w:rsidRPr="00ED084A" w:rsidRDefault="00612758" w:rsidP="0054591D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ED084A">
        <w:rPr>
          <w:rFonts w:ascii="Times New Roman" w:hAnsi="Times New Roman"/>
          <w:b w:val="0"/>
          <w:sz w:val="24"/>
          <w:szCs w:val="24"/>
        </w:rPr>
        <w:t>2. Описание оценочных средств:</w:t>
      </w:r>
    </w:p>
    <w:p w14:paraId="60CA19C5" w14:textId="77777777" w:rsidR="00612758" w:rsidRPr="00ED084A" w:rsidRDefault="00612758" w:rsidP="0054591D">
      <w:pPr>
        <w:pStyle w:val="ad"/>
        <w:ind w:right="-9"/>
        <w:jc w:val="center"/>
      </w:pPr>
      <w:r w:rsidRPr="00ED084A">
        <w:t>_____________________</w:t>
      </w:r>
    </w:p>
    <w:p w14:paraId="444B759B" w14:textId="77777777" w:rsidR="00612758" w:rsidRPr="00ED084A" w:rsidRDefault="00612758" w:rsidP="0054591D">
      <w:pPr>
        <w:pStyle w:val="ad"/>
        <w:ind w:right="-9"/>
        <w:jc w:val="center"/>
      </w:pPr>
      <w:r w:rsidRPr="00ED084A">
        <w:t>_____________________</w:t>
      </w:r>
    </w:p>
    <w:p w14:paraId="1DEB8963" w14:textId="77777777" w:rsidR="00612758" w:rsidRPr="00ED084A" w:rsidRDefault="00612758" w:rsidP="0054591D">
      <w:pPr>
        <w:pStyle w:val="ad"/>
        <w:spacing w:after="0"/>
        <w:ind w:right="-9"/>
        <w:jc w:val="center"/>
      </w:pPr>
      <w:r w:rsidRPr="00ED084A">
        <w:t>_____________________</w:t>
      </w:r>
    </w:p>
    <w:p w14:paraId="700258C7" w14:textId="77777777" w:rsidR="00612758" w:rsidRPr="00ED084A" w:rsidRDefault="00612758" w:rsidP="0054591D">
      <w:pPr>
        <w:pStyle w:val="ad"/>
        <w:spacing w:after="0"/>
        <w:ind w:right="-9"/>
      </w:pPr>
    </w:p>
    <w:p w14:paraId="2514C4E1" w14:textId="77777777" w:rsidR="00612758" w:rsidRPr="00ED084A" w:rsidRDefault="00ED084A" w:rsidP="0054591D">
      <w:pPr>
        <w:pStyle w:val="ad"/>
        <w:spacing w:after="0"/>
        <w:ind w:right="-9"/>
        <w:jc w:val="center"/>
      </w:pPr>
      <w:r w:rsidRPr="00ED084A">
        <w:t>Составитель</w:t>
      </w:r>
      <w:r w:rsidR="00612758" w:rsidRPr="00ED084A">
        <w:t>:</w:t>
      </w:r>
    </w:p>
    <w:p w14:paraId="28D1A582" w14:textId="77777777" w:rsidR="00B33C3B" w:rsidRPr="00ED084A" w:rsidRDefault="00B33C3B" w:rsidP="0054591D">
      <w:pPr>
        <w:pStyle w:val="ad"/>
        <w:spacing w:after="0"/>
        <w:ind w:right="-9"/>
        <w:jc w:val="center"/>
      </w:pPr>
      <w:r w:rsidRPr="00ED084A">
        <w:t>Шевченко Дмитрий Анатольевич</w:t>
      </w:r>
    </w:p>
    <w:p w14:paraId="0DC747CB" w14:textId="77777777" w:rsidR="00B33C3B" w:rsidRDefault="00B33C3B" w:rsidP="0054591D">
      <w:pPr>
        <w:pStyle w:val="ad"/>
        <w:spacing w:after="0"/>
        <w:ind w:right="-9"/>
        <w:jc w:val="center"/>
      </w:pPr>
      <w:r>
        <w:t>п</w:t>
      </w:r>
      <w:r w:rsidR="00D51641" w:rsidRPr="00ED084A">
        <w:t>рофессор</w:t>
      </w:r>
      <w:r>
        <w:t>, д.э.н. зав. каф Маркетинговые коммуникации</w:t>
      </w:r>
      <w:r w:rsidR="00D51641" w:rsidRPr="00ED084A">
        <w:t xml:space="preserve"> </w:t>
      </w:r>
    </w:p>
    <w:p w14:paraId="3119E8E0" w14:textId="77777777" w:rsidR="00ED084A" w:rsidRPr="00ED084A" w:rsidRDefault="00ED084A" w:rsidP="0054591D">
      <w:pPr>
        <w:pStyle w:val="ad"/>
        <w:spacing w:after="0"/>
        <w:ind w:right="-9"/>
        <w:jc w:val="center"/>
      </w:pPr>
    </w:p>
    <w:p w14:paraId="4A07A0B5" w14:textId="77777777" w:rsidR="00612758" w:rsidRPr="00ED084A" w:rsidRDefault="00612758" w:rsidP="0054591D">
      <w:pPr>
        <w:pStyle w:val="ad"/>
        <w:spacing w:after="0"/>
        <w:ind w:right="-9"/>
        <w:jc w:val="center"/>
      </w:pPr>
      <w:r w:rsidRPr="00ED084A">
        <w:t>Москва, 201</w:t>
      </w:r>
      <w:r w:rsidR="006901E3" w:rsidRPr="00ED084A">
        <w:t>7</w:t>
      </w:r>
      <w:r w:rsidR="006B0572" w:rsidRPr="00ED084A">
        <w:t xml:space="preserve"> </w:t>
      </w:r>
      <w:r w:rsidRPr="00ED084A">
        <w:t>год</w:t>
      </w:r>
    </w:p>
    <w:p w14:paraId="21AD1699" w14:textId="77777777" w:rsidR="00612758" w:rsidRPr="00ED084A" w:rsidRDefault="00612758" w:rsidP="0054591D">
      <w:pPr>
        <w:jc w:val="both"/>
        <w:sectPr w:rsidR="00612758" w:rsidRPr="00ED084A" w:rsidSect="00B33D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134" w:right="570" w:bottom="0" w:left="1134" w:header="0" w:footer="992" w:gutter="0"/>
          <w:cols w:space="720"/>
          <w:docGrid w:linePitch="326"/>
        </w:sectPr>
      </w:pPr>
    </w:p>
    <w:p w14:paraId="0848B311" w14:textId="77777777" w:rsidR="00612758" w:rsidRPr="00ED084A" w:rsidRDefault="00612758" w:rsidP="0054591D">
      <w:pPr>
        <w:ind w:right="231"/>
        <w:jc w:val="right"/>
      </w:pPr>
      <w:r w:rsidRPr="00ED084A">
        <w:lastRenderedPageBreak/>
        <w:t>Таблица 1</w:t>
      </w:r>
    </w:p>
    <w:p w14:paraId="680A5197" w14:textId="77777777" w:rsidR="00612758" w:rsidRPr="00E31FC1" w:rsidRDefault="00612758" w:rsidP="0054591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E31FC1">
        <w:rPr>
          <w:rFonts w:ascii="Times New Roman" w:hAnsi="Times New Roman"/>
          <w:sz w:val="24"/>
          <w:szCs w:val="24"/>
        </w:rPr>
        <w:t>ПОКАЗАТЕЛЬ УРОВНЯ СФОРМИРОВАННОСТИ КОМПЕТЕНЦИЙ</w:t>
      </w:r>
    </w:p>
    <w:p w14:paraId="6EE8F375" w14:textId="77777777" w:rsidR="00612758" w:rsidRPr="00ED084A" w:rsidRDefault="00612758" w:rsidP="0054591D">
      <w:pPr>
        <w:pStyle w:val="ad"/>
        <w:spacing w:after="1"/>
      </w:pPr>
    </w:p>
    <w:tbl>
      <w:tblPr>
        <w:tblW w:w="148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2268"/>
        <w:gridCol w:w="3616"/>
        <w:gridCol w:w="1488"/>
        <w:gridCol w:w="1559"/>
        <w:gridCol w:w="5009"/>
      </w:tblGrid>
      <w:tr w:rsidR="00612758" w:rsidRPr="00ED084A" w14:paraId="56BDD28A" w14:textId="77777777" w:rsidTr="00676835">
        <w:trPr>
          <w:trHeight w:hRule="exact" w:val="296"/>
        </w:trPr>
        <w:tc>
          <w:tcPr>
            <w:tcW w:w="14899" w:type="dxa"/>
            <w:gridSpan w:val="6"/>
            <w:shd w:val="clear" w:color="auto" w:fill="auto"/>
          </w:tcPr>
          <w:p w14:paraId="79D0B507" w14:textId="77777777" w:rsidR="00612758" w:rsidRPr="00ED084A" w:rsidRDefault="00D32782" w:rsidP="0054591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D084A">
              <w:rPr>
                <w:sz w:val="24"/>
                <w:szCs w:val="24"/>
                <w:lang w:val="ru-RU"/>
              </w:rPr>
              <w:t>МАРКЕТИНГОВЫЕ ИССЛЕДОВАНИЯ И СИТУАЦИОННЫЙ АНАЛИЗ</w:t>
            </w:r>
          </w:p>
        </w:tc>
      </w:tr>
      <w:tr w:rsidR="00612758" w:rsidRPr="00ED084A" w14:paraId="5FDF73B6" w14:textId="77777777" w:rsidTr="009A117F">
        <w:trPr>
          <w:trHeight w:hRule="exact" w:val="238"/>
        </w:trPr>
        <w:tc>
          <w:tcPr>
            <w:tcW w:w="14899" w:type="dxa"/>
            <w:gridSpan w:val="6"/>
            <w:shd w:val="clear" w:color="auto" w:fill="auto"/>
          </w:tcPr>
          <w:p w14:paraId="4B42E1DB" w14:textId="77777777" w:rsidR="00612758" w:rsidRPr="00ED084A" w:rsidRDefault="00612758" w:rsidP="0054591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 xml:space="preserve">ФГОС ВО </w:t>
            </w:r>
            <w:r w:rsidR="00E01EBF" w:rsidRPr="00ED084A">
              <w:rPr>
                <w:sz w:val="20"/>
                <w:szCs w:val="20"/>
                <w:lang w:val="ru-RU"/>
              </w:rPr>
              <w:t>42.03.01 «Реклама и связи с общественностью»</w:t>
            </w:r>
          </w:p>
        </w:tc>
      </w:tr>
      <w:tr w:rsidR="00612758" w:rsidRPr="00ED084A" w14:paraId="052F4437" w14:textId="77777777" w:rsidTr="00676835">
        <w:trPr>
          <w:trHeight w:hRule="exact" w:val="571"/>
        </w:trPr>
        <w:tc>
          <w:tcPr>
            <w:tcW w:w="14899" w:type="dxa"/>
            <w:gridSpan w:val="6"/>
            <w:shd w:val="clear" w:color="auto" w:fill="auto"/>
          </w:tcPr>
          <w:p w14:paraId="1A66EF33" w14:textId="77777777" w:rsidR="00612758" w:rsidRPr="00ED084A" w:rsidRDefault="00612758" w:rsidP="0054591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В процессе освоения данной дисциплины студент формирует и демонстрирует следующие</w:t>
            </w:r>
          </w:p>
          <w:p w14:paraId="79F34872" w14:textId="77777777" w:rsidR="00612758" w:rsidRPr="00ED084A" w:rsidRDefault="006901E3" w:rsidP="0054591D">
            <w:pPr>
              <w:pStyle w:val="TableParagraph"/>
              <w:ind w:left="0"/>
              <w:rPr>
                <w:sz w:val="20"/>
                <w:szCs w:val="20"/>
              </w:rPr>
            </w:pPr>
            <w:r w:rsidRPr="00ED084A">
              <w:rPr>
                <w:sz w:val="20"/>
                <w:szCs w:val="20"/>
                <w:lang w:val="ru-RU"/>
              </w:rPr>
              <w:t>профессиональ</w:t>
            </w:r>
            <w:r w:rsidR="00612758" w:rsidRPr="00ED084A">
              <w:rPr>
                <w:sz w:val="20"/>
                <w:szCs w:val="20"/>
                <w:lang w:val="ru-RU"/>
              </w:rPr>
              <w:t xml:space="preserve">ные </w:t>
            </w:r>
            <w:r w:rsidR="00612758" w:rsidRPr="00ED084A">
              <w:rPr>
                <w:sz w:val="20"/>
                <w:szCs w:val="20"/>
              </w:rPr>
              <w:t xml:space="preserve"> </w:t>
            </w:r>
            <w:r w:rsidR="00612758" w:rsidRPr="00ED084A">
              <w:rPr>
                <w:sz w:val="20"/>
                <w:szCs w:val="20"/>
                <w:lang w:val="ru-RU"/>
              </w:rPr>
              <w:t>компетенции</w:t>
            </w:r>
            <w:r w:rsidR="00612758" w:rsidRPr="00ED084A">
              <w:rPr>
                <w:sz w:val="20"/>
                <w:szCs w:val="20"/>
              </w:rPr>
              <w:t>:</w:t>
            </w:r>
          </w:p>
        </w:tc>
      </w:tr>
      <w:tr w:rsidR="00612758" w:rsidRPr="00ED084A" w14:paraId="38E81DC7" w14:textId="77777777" w:rsidTr="00CF4D71">
        <w:trPr>
          <w:trHeight w:hRule="exact" w:val="287"/>
        </w:trPr>
        <w:tc>
          <w:tcPr>
            <w:tcW w:w="3227" w:type="dxa"/>
            <w:gridSpan w:val="2"/>
            <w:shd w:val="clear" w:color="auto" w:fill="auto"/>
          </w:tcPr>
          <w:p w14:paraId="01589CC5" w14:textId="77777777" w:rsidR="00612758" w:rsidRPr="00ED084A" w:rsidRDefault="00612758" w:rsidP="0054591D">
            <w:pPr>
              <w:pStyle w:val="TableParagraph"/>
              <w:ind w:left="0"/>
              <w:rPr>
                <w:sz w:val="20"/>
                <w:szCs w:val="20"/>
              </w:rPr>
            </w:pPr>
            <w:r w:rsidRPr="00ED084A">
              <w:rPr>
                <w:sz w:val="20"/>
                <w:szCs w:val="20"/>
              </w:rPr>
              <w:t>КОМПЕТЕНЦИИ</w:t>
            </w:r>
          </w:p>
        </w:tc>
        <w:tc>
          <w:tcPr>
            <w:tcW w:w="3616" w:type="dxa"/>
            <w:vMerge w:val="restart"/>
            <w:shd w:val="clear" w:color="auto" w:fill="auto"/>
          </w:tcPr>
          <w:p w14:paraId="3F82DA2E" w14:textId="77777777" w:rsidR="00612758" w:rsidRPr="00ED084A" w:rsidRDefault="00612758" w:rsidP="0054591D">
            <w:pPr>
              <w:pStyle w:val="TableParagraph"/>
              <w:ind w:left="0" w:right="108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Перечень компонентов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19F8DB6D" w14:textId="77777777" w:rsidR="00612758" w:rsidRPr="00ED084A" w:rsidRDefault="00612758" w:rsidP="0054591D">
            <w:pPr>
              <w:pStyle w:val="TableParagraph"/>
              <w:ind w:left="0" w:right="143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Технология формирования</w:t>
            </w:r>
            <w:r w:rsidR="0059754F" w:rsidRPr="00ED084A">
              <w:rPr>
                <w:sz w:val="20"/>
                <w:szCs w:val="20"/>
                <w:lang w:val="ru-RU"/>
              </w:rPr>
              <w:t xml:space="preserve"> компетенций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0692D3" w14:textId="42B6D85C" w:rsidR="00612758" w:rsidRDefault="00612758" w:rsidP="0054591D">
            <w:pPr>
              <w:pStyle w:val="TableParagraph"/>
              <w:ind w:left="0" w:right="143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Форма оценочного средства</w:t>
            </w:r>
          </w:p>
          <w:p w14:paraId="463BABA0" w14:textId="5AA3C005" w:rsidR="009A117F" w:rsidRPr="00ED084A" w:rsidRDefault="009A117F" w:rsidP="0054591D">
            <w:pPr>
              <w:pStyle w:val="TableParagraph"/>
              <w:ind w:left="0" w:right="143"/>
              <w:rPr>
                <w:sz w:val="20"/>
                <w:szCs w:val="20"/>
                <w:lang w:val="ru-RU"/>
              </w:rPr>
            </w:pPr>
          </w:p>
        </w:tc>
        <w:tc>
          <w:tcPr>
            <w:tcW w:w="5009" w:type="dxa"/>
            <w:vMerge w:val="restart"/>
            <w:shd w:val="clear" w:color="auto" w:fill="auto"/>
          </w:tcPr>
          <w:p w14:paraId="7A340671" w14:textId="77777777" w:rsidR="00612758" w:rsidRPr="00ED084A" w:rsidRDefault="00612758" w:rsidP="0054591D">
            <w:pPr>
              <w:pStyle w:val="TableParagraph"/>
              <w:ind w:left="0" w:right="349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Степени уровней освоения компетенций</w:t>
            </w:r>
          </w:p>
        </w:tc>
      </w:tr>
      <w:tr w:rsidR="00612758" w:rsidRPr="00ED084A" w14:paraId="36652DC9" w14:textId="77777777" w:rsidTr="009A117F">
        <w:trPr>
          <w:trHeight w:hRule="exact" w:val="1563"/>
        </w:trPr>
        <w:tc>
          <w:tcPr>
            <w:tcW w:w="959" w:type="dxa"/>
            <w:shd w:val="clear" w:color="auto" w:fill="auto"/>
          </w:tcPr>
          <w:p w14:paraId="3BCB3788" w14:textId="77777777" w:rsidR="00612758" w:rsidRPr="000A2A88" w:rsidRDefault="000A2A88" w:rsidP="0054591D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</w:t>
            </w:r>
            <w:r w:rsidR="00612758" w:rsidRPr="000A2A88">
              <w:rPr>
                <w:b/>
                <w:w w:val="95"/>
                <w:sz w:val="16"/>
                <w:szCs w:val="16"/>
              </w:rPr>
              <w:t>ДЕКС</w:t>
            </w:r>
          </w:p>
        </w:tc>
        <w:tc>
          <w:tcPr>
            <w:tcW w:w="2268" w:type="dxa"/>
            <w:shd w:val="clear" w:color="auto" w:fill="auto"/>
          </w:tcPr>
          <w:p w14:paraId="7E1E26E2" w14:textId="77777777" w:rsidR="00612758" w:rsidRPr="000A2A88" w:rsidRDefault="000A2A88" w:rsidP="0054591D">
            <w:pPr>
              <w:pStyle w:val="TableParagraph"/>
              <w:ind w:left="0" w:right="254"/>
              <w:rPr>
                <w:b/>
                <w:sz w:val="16"/>
                <w:szCs w:val="16"/>
              </w:rPr>
            </w:pPr>
            <w:r w:rsidRPr="000A2A88">
              <w:rPr>
                <w:b/>
                <w:sz w:val="16"/>
                <w:szCs w:val="16"/>
              </w:rPr>
              <w:t>ФОРМУЛИРОВ</w:t>
            </w:r>
            <w:r w:rsidR="00612758" w:rsidRPr="000A2A88">
              <w:rPr>
                <w:b/>
                <w:sz w:val="16"/>
                <w:szCs w:val="16"/>
              </w:rPr>
              <w:t>КА</w:t>
            </w:r>
          </w:p>
        </w:tc>
        <w:tc>
          <w:tcPr>
            <w:tcW w:w="3616" w:type="dxa"/>
            <w:vMerge/>
            <w:shd w:val="clear" w:color="auto" w:fill="auto"/>
          </w:tcPr>
          <w:p w14:paraId="65C69B12" w14:textId="77777777" w:rsidR="00612758" w:rsidRPr="00ED084A" w:rsidRDefault="00612758" w:rsidP="005459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0F37DBD5" w14:textId="77777777" w:rsidR="00612758" w:rsidRPr="00ED084A" w:rsidRDefault="00612758" w:rsidP="005459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F92922" w14:textId="77777777" w:rsidR="00612758" w:rsidRPr="00ED084A" w:rsidRDefault="00612758" w:rsidP="0054591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009" w:type="dxa"/>
            <w:vMerge/>
            <w:shd w:val="clear" w:color="auto" w:fill="auto"/>
          </w:tcPr>
          <w:p w14:paraId="2DABE461" w14:textId="77777777" w:rsidR="00612758" w:rsidRPr="00ED084A" w:rsidRDefault="00612758" w:rsidP="0054591D">
            <w:pPr>
              <w:widowControl w:val="0"/>
              <w:rPr>
                <w:sz w:val="20"/>
                <w:szCs w:val="20"/>
              </w:rPr>
            </w:pPr>
          </w:p>
        </w:tc>
      </w:tr>
      <w:tr w:rsidR="003831E5" w:rsidRPr="00ED084A" w14:paraId="0EEFF69F" w14:textId="77777777" w:rsidTr="00CF4D71">
        <w:trPr>
          <w:trHeight w:hRule="exact" w:val="5077"/>
        </w:trPr>
        <w:tc>
          <w:tcPr>
            <w:tcW w:w="959" w:type="dxa"/>
            <w:shd w:val="clear" w:color="auto" w:fill="auto"/>
          </w:tcPr>
          <w:p w14:paraId="629A5BF9" w14:textId="77777777" w:rsidR="003831E5" w:rsidRPr="00ED084A" w:rsidRDefault="006B0572" w:rsidP="00CF4D71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ED084A">
              <w:rPr>
                <w:b/>
                <w:sz w:val="20"/>
                <w:szCs w:val="20"/>
                <w:lang w:val="ru-RU"/>
              </w:rPr>
              <w:t>О</w:t>
            </w:r>
            <w:r w:rsidR="00B33C3B">
              <w:rPr>
                <w:b/>
                <w:sz w:val="20"/>
                <w:szCs w:val="20"/>
                <w:lang w:val="ru-RU"/>
              </w:rPr>
              <w:t>П</w:t>
            </w:r>
            <w:r w:rsidR="003831E5" w:rsidRPr="00ED084A">
              <w:rPr>
                <w:b/>
                <w:sz w:val="20"/>
                <w:szCs w:val="20"/>
                <w:lang w:val="ru-RU"/>
              </w:rPr>
              <w:t>К</w:t>
            </w:r>
            <w:r w:rsidR="003831E5" w:rsidRPr="00ED084A">
              <w:rPr>
                <w:b/>
                <w:sz w:val="20"/>
                <w:szCs w:val="20"/>
              </w:rPr>
              <w:t>-</w:t>
            </w:r>
            <w:r w:rsidR="00B33C3B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6C74522" w14:textId="77777777" w:rsidR="003831E5" w:rsidRPr="00ED084A" w:rsidRDefault="006B0572" w:rsidP="00CF4D71">
            <w:pPr>
              <w:pStyle w:val="TableParagraph"/>
              <w:ind w:left="0" w:right="91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 xml:space="preserve">способностью к коммуникации в устной и письменной </w:t>
            </w:r>
            <w:proofErr w:type="gramStart"/>
            <w:r w:rsidRPr="00ED084A">
              <w:rPr>
                <w:sz w:val="20"/>
                <w:szCs w:val="20"/>
                <w:lang w:val="ru-RU"/>
              </w:rPr>
              <w:t>формах</w:t>
            </w:r>
            <w:proofErr w:type="gramEnd"/>
            <w:r w:rsidRPr="00ED084A">
              <w:rPr>
                <w:sz w:val="20"/>
                <w:szCs w:val="20"/>
                <w:lang w:val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616" w:type="dxa"/>
            <w:shd w:val="clear" w:color="auto" w:fill="auto"/>
          </w:tcPr>
          <w:p w14:paraId="35B415D9" w14:textId="77777777" w:rsidR="00B33C3B" w:rsidRPr="00ED084A" w:rsidRDefault="00B33C3B" w:rsidP="00CF4D71">
            <w:pPr>
              <w:rPr>
                <w:sz w:val="20"/>
                <w:szCs w:val="20"/>
              </w:rPr>
            </w:pPr>
            <w:r w:rsidRPr="00ED084A">
              <w:rPr>
                <w:b/>
                <w:sz w:val="20"/>
                <w:szCs w:val="20"/>
              </w:rPr>
              <w:t>знать:</w:t>
            </w:r>
          </w:p>
          <w:p w14:paraId="58B70045" w14:textId="77777777" w:rsidR="00B33C3B" w:rsidRPr="00B518FB" w:rsidRDefault="00B33C3B" w:rsidP="00CF4D71">
            <w:pPr>
              <w:pStyle w:val="aa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проведения анализа рынка и маркетинговых исследований</w:t>
            </w:r>
            <w:r w:rsidRPr="00B51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B51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профессиональной деятельности </w:t>
            </w:r>
          </w:p>
          <w:p w14:paraId="7F923A1E" w14:textId="77777777" w:rsidR="00B33C3B" w:rsidRPr="00B518FB" w:rsidRDefault="00B33C3B" w:rsidP="00CF4D71">
            <w:pPr>
              <w:rPr>
                <w:sz w:val="20"/>
                <w:szCs w:val="20"/>
              </w:rPr>
            </w:pPr>
            <w:r w:rsidRPr="00B518FB">
              <w:rPr>
                <w:b/>
                <w:sz w:val="20"/>
                <w:szCs w:val="20"/>
              </w:rPr>
              <w:t xml:space="preserve">уметь: </w:t>
            </w:r>
          </w:p>
          <w:p w14:paraId="27CC960C" w14:textId="77777777" w:rsidR="00B33C3B" w:rsidRDefault="00B33C3B" w:rsidP="00CF4D71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принципы исследования рыночной конъюнктуры и маркетингового исследования</w:t>
            </w:r>
            <w:r w:rsidRPr="00B518FB">
              <w:rPr>
                <w:rFonts w:ascii="Times New Roman" w:hAnsi="Times New Roman"/>
                <w:sz w:val="20"/>
                <w:szCs w:val="20"/>
              </w:rPr>
              <w:t xml:space="preserve"> на основе информационной и библиографической культуры с применением информационно-коммуникационных технологий</w:t>
            </w:r>
          </w:p>
          <w:p w14:paraId="6EA51BA7" w14:textId="77777777" w:rsidR="00B33C3B" w:rsidRPr="00B518FB" w:rsidRDefault="00B33C3B" w:rsidP="00CF4D71">
            <w:pPr>
              <w:rPr>
                <w:sz w:val="20"/>
                <w:szCs w:val="20"/>
              </w:rPr>
            </w:pPr>
            <w:r w:rsidRPr="00B518FB">
              <w:rPr>
                <w:b/>
                <w:sz w:val="20"/>
                <w:szCs w:val="20"/>
              </w:rPr>
              <w:t>владеть:</w:t>
            </w:r>
          </w:p>
          <w:p w14:paraId="4F22D8F1" w14:textId="77777777" w:rsidR="003831E5" w:rsidRPr="00ED084A" w:rsidRDefault="00B33C3B" w:rsidP="00CF4D71">
            <w:pPr>
              <w:numPr>
                <w:ilvl w:val="0"/>
                <w:numId w:val="2"/>
              </w:numPr>
              <w:ind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и</w:t>
            </w:r>
            <w:r w:rsidRPr="00ED084A">
              <w:rPr>
                <w:sz w:val="20"/>
                <w:szCs w:val="20"/>
              </w:rPr>
              <w:t xml:space="preserve"> технологиями маркетинговых исследований, предназначенных для оптимизации коммуникационных кампаний</w:t>
            </w:r>
            <w:r>
              <w:t xml:space="preserve"> </w:t>
            </w:r>
            <w:r w:rsidRPr="00B518FB">
              <w:rPr>
                <w:sz w:val="20"/>
                <w:szCs w:val="20"/>
              </w:rPr>
              <w:t>с учетом основных требований информационной безопасности</w:t>
            </w:r>
          </w:p>
        </w:tc>
        <w:tc>
          <w:tcPr>
            <w:tcW w:w="1488" w:type="dxa"/>
            <w:shd w:val="clear" w:color="auto" w:fill="auto"/>
          </w:tcPr>
          <w:p w14:paraId="06E97863" w14:textId="77777777" w:rsidR="003831E5" w:rsidRPr="00ED084A" w:rsidRDefault="003831E5" w:rsidP="00CF4D71">
            <w:pPr>
              <w:pStyle w:val="TableParagraph"/>
              <w:ind w:left="0" w:right="121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лекция, самостоятельная работа, семинарские</w:t>
            </w:r>
            <w:r w:rsidRPr="00ED084A">
              <w:rPr>
                <w:w w:val="99"/>
                <w:sz w:val="20"/>
                <w:szCs w:val="20"/>
                <w:lang w:val="ru-RU"/>
              </w:rPr>
              <w:t xml:space="preserve"> </w:t>
            </w:r>
            <w:r w:rsidRPr="00ED084A">
              <w:rPr>
                <w:sz w:val="20"/>
                <w:szCs w:val="20"/>
                <w:lang w:val="ru-RU"/>
              </w:rPr>
              <w:t>занятия</w:t>
            </w:r>
          </w:p>
        </w:tc>
        <w:tc>
          <w:tcPr>
            <w:tcW w:w="1559" w:type="dxa"/>
            <w:shd w:val="clear" w:color="auto" w:fill="auto"/>
          </w:tcPr>
          <w:p w14:paraId="5AF77945" w14:textId="77777777" w:rsidR="003831E5" w:rsidRPr="00ED084A" w:rsidRDefault="003831E5" w:rsidP="00CF4D71">
            <w:pPr>
              <w:pStyle w:val="TableParagraph"/>
              <w:ind w:left="0" w:right="143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ДИ,</w:t>
            </w:r>
          </w:p>
          <w:p w14:paraId="62F420E2" w14:textId="77777777" w:rsidR="003831E5" w:rsidRPr="00ED084A" w:rsidRDefault="003831E5" w:rsidP="00CF4D71">
            <w:pPr>
              <w:pStyle w:val="TableParagraph"/>
              <w:ind w:left="0" w:right="143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К,</w:t>
            </w:r>
          </w:p>
          <w:p w14:paraId="4A9E6F9E" w14:textId="77777777" w:rsidR="003831E5" w:rsidRPr="00ED084A" w:rsidRDefault="003831E5" w:rsidP="00CF4D71">
            <w:pPr>
              <w:pStyle w:val="TableParagraph"/>
              <w:ind w:left="0" w:right="1022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К/</w:t>
            </w:r>
            <w:proofErr w:type="gramStart"/>
            <w:r w:rsidRPr="00ED084A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ED084A">
              <w:rPr>
                <w:sz w:val="20"/>
                <w:szCs w:val="20"/>
                <w:lang w:val="ru-RU"/>
              </w:rPr>
              <w:t>, Т,</w:t>
            </w:r>
          </w:p>
          <w:p w14:paraId="3B2CE15B" w14:textId="67DF927C" w:rsidR="003831E5" w:rsidRDefault="003831E5" w:rsidP="00CF4D71">
            <w:pPr>
              <w:pStyle w:val="TableParagraph"/>
              <w:ind w:left="0" w:right="1022"/>
              <w:rPr>
                <w:sz w:val="20"/>
                <w:szCs w:val="20"/>
                <w:lang w:val="ru-RU"/>
              </w:rPr>
            </w:pPr>
          </w:p>
          <w:p w14:paraId="43CE3B8C" w14:textId="34879B2B" w:rsidR="00A756BA" w:rsidRPr="00ED084A" w:rsidRDefault="00A756BA" w:rsidP="00A756BA">
            <w:pPr>
              <w:pStyle w:val="TableParagraph"/>
              <w:ind w:left="0" w:right="779"/>
              <w:rPr>
                <w:sz w:val="20"/>
                <w:szCs w:val="20"/>
                <w:lang w:val="ru-RU"/>
              </w:rPr>
            </w:pPr>
          </w:p>
        </w:tc>
        <w:tc>
          <w:tcPr>
            <w:tcW w:w="5009" w:type="dxa"/>
            <w:shd w:val="clear" w:color="auto" w:fill="auto"/>
          </w:tcPr>
          <w:p w14:paraId="59CF3B61" w14:textId="77777777" w:rsidR="003831E5" w:rsidRPr="00ED084A" w:rsidRDefault="003831E5" w:rsidP="00CF4D71">
            <w:pPr>
              <w:pStyle w:val="TableParagraph"/>
              <w:ind w:left="0" w:right="349"/>
              <w:rPr>
                <w:b/>
                <w:sz w:val="20"/>
                <w:szCs w:val="20"/>
                <w:lang w:val="ru-RU"/>
              </w:rPr>
            </w:pPr>
            <w:r w:rsidRPr="00ED084A">
              <w:rPr>
                <w:b/>
                <w:sz w:val="20"/>
                <w:szCs w:val="20"/>
                <w:lang w:val="ru-RU"/>
              </w:rPr>
              <w:t>Базовый уровень</w:t>
            </w:r>
          </w:p>
          <w:p w14:paraId="7E25EA0D" w14:textId="77777777" w:rsidR="003831E5" w:rsidRPr="00ED084A" w:rsidRDefault="003831E5" w:rsidP="00CF4D71">
            <w:pPr>
              <w:pStyle w:val="TableParagraph"/>
              <w:ind w:left="0" w:right="354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воспроизводство полученных знаний в ходе текущего контроля</w:t>
            </w:r>
          </w:p>
          <w:p w14:paraId="0F90F18E" w14:textId="77777777" w:rsidR="003831E5" w:rsidRPr="00ED084A" w:rsidRDefault="003831E5" w:rsidP="00CF4D71">
            <w:pPr>
              <w:pStyle w:val="TableParagraph"/>
              <w:ind w:left="0" w:right="349"/>
              <w:rPr>
                <w:b/>
                <w:sz w:val="20"/>
                <w:szCs w:val="20"/>
                <w:lang w:val="ru-RU"/>
              </w:rPr>
            </w:pPr>
            <w:r w:rsidRPr="00ED084A">
              <w:rPr>
                <w:b/>
                <w:sz w:val="20"/>
                <w:szCs w:val="20"/>
                <w:lang w:val="ru-RU"/>
              </w:rPr>
              <w:t>Повышенный уровень</w:t>
            </w:r>
          </w:p>
          <w:p w14:paraId="468F9FBD" w14:textId="77777777" w:rsidR="003831E5" w:rsidRPr="00ED084A" w:rsidRDefault="003831E5" w:rsidP="00CF4D71">
            <w:pPr>
              <w:pStyle w:val="TableParagraph"/>
              <w:ind w:left="0" w:right="165"/>
              <w:rPr>
                <w:sz w:val="20"/>
                <w:szCs w:val="20"/>
                <w:lang w:val="ru-RU"/>
              </w:rPr>
            </w:pPr>
            <w:r w:rsidRPr="00ED084A">
              <w:rPr>
                <w:sz w:val="20"/>
                <w:szCs w:val="20"/>
                <w:lang w:val="ru-RU"/>
              </w:rPr>
              <w:t>практическое применение полученных знаний в процессе подготовки к семинарам, к выступлению с докладом</w:t>
            </w:r>
          </w:p>
        </w:tc>
      </w:tr>
    </w:tbl>
    <w:p w14:paraId="26D4E6E3" w14:textId="77777777" w:rsidR="008916EA" w:rsidRPr="00ED084A" w:rsidRDefault="008916EA" w:rsidP="00CF4D71">
      <w:pPr>
        <w:jc w:val="center"/>
        <w:rPr>
          <w:b/>
          <w:sz w:val="20"/>
          <w:szCs w:val="20"/>
        </w:rPr>
      </w:pPr>
    </w:p>
    <w:p w14:paraId="50AA63FC" w14:textId="77777777" w:rsidR="00E937AE" w:rsidRPr="00ED084A" w:rsidRDefault="008916EA" w:rsidP="00CF4D71">
      <w:pPr>
        <w:jc w:val="both"/>
        <w:rPr>
          <w:b/>
          <w:sz w:val="20"/>
          <w:szCs w:val="20"/>
        </w:rPr>
      </w:pPr>
      <w:r w:rsidRPr="00ED084A">
        <w:rPr>
          <w:sz w:val="20"/>
          <w:szCs w:val="20"/>
        </w:rPr>
        <w:t>**- Сокращения форм оценочных средств см. в приложении 2 к РП.</w:t>
      </w:r>
    </w:p>
    <w:p w14:paraId="33CAAC5D" w14:textId="77777777" w:rsidR="00E937AE" w:rsidRPr="00ED084A" w:rsidRDefault="00E937AE" w:rsidP="0054591D">
      <w:pPr>
        <w:pStyle w:val="ad"/>
        <w:ind w:right="224"/>
        <w:jc w:val="right"/>
        <w:sectPr w:rsidR="00E937AE" w:rsidRPr="00ED084A" w:rsidSect="00612758">
          <w:pgSz w:w="16838" w:h="11906" w:orient="landscape"/>
          <w:pgMar w:top="1134" w:right="992" w:bottom="707" w:left="1418" w:header="709" w:footer="709" w:gutter="0"/>
          <w:cols w:space="720"/>
          <w:docGrid w:linePitch="326"/>
        </w:sectPr>
      </w:pPr>
    </w:p>
    <w:p w14:paraId="1DB7A268" w14:textId="77777777" w:rsidR="00BD3D52" w:rsidRPr="00ED084A" w:rsidRDefault="00BD3D52" w:rsidP="00BD3D52">
      <w:pPr>
        <w:pStyle w:val="ad"/>
        <w:spacing w:after="0"/>
        <w:ind w:right="227"/>
        <w:jc w:val="right"/>
      </w:pPr>
      <w:r w:rsidRPr="00ED084A">
        <w:lastRenderedPageBreak/>
        <w:t>Приложение 2</w:t>
      </w:r>
    </w:p>
    <w:p w14:paraId="0C51829F" w14:textId="2F7F121A" w:rsidR="00E937AE" w:rsidRPr="00ED084A" w:rsidRDefault="00E937AE" w:rsidP="0054591D">
      <w:pPr>
        <w:pStyle w:val="ad"/>
        <w:spacing w:after="0"/>
        <w:ind w:right="227"/>
        <w:jc w:val="right"/>
      </w:pPr>
      <w:r w:rsidRPr="00ED084A">
        <w:t>к рабочей программе</w:t>
      </w:r>
    </w:p>
    <w:p w14:paraId="2E0CBA6C" w14:textId="77777777" w:rsidR="00E937AE" w:rsidRPr="00E31FC1" w:rsidRDefault="00E937AE" w:rsidP="0054591D">
      <w:pPr>
        <w:pStyle w:val="ad"/>
        <w:jc w:val="center"/>
        <w:rPr>
          <w:b/>
        </w:rPr>
      </w:pPr>
      <w:r w:rsidRPr="00E31FC1">
        <w:rPr>
          <w:b/>
        </w:rPr>
        <w:t xml:space="preserve">Перечень оценочных средств по дисциплине </w:t>
      </w:r>
    </w:p>
    <w:p w14:paraId="37B1B51C" w14:textId="07037C30" w:rsidR="009A117F" w:rsidRPr="00E31FC1" w:rsidRDefault="009A117F" w:rsidP="0054591D">
      <w:pPr>
        <w:pStyle w:val="ad"/>
        <w:spacing w:after="1"/>
        <w:rPr>
          <w:b/>
          <w:color w:val="FF0000"/>
        </w:rPr>
      </w:pPr>
    </w:p>
    <w:tbl>
      <w:tblPr>
        <w:tblW w:w="1014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165"/>
        <w:gridCol w:w="4554"/>
        <w:gridCol w:w="2828"/>
      </w:tblGrid>
      <w:tr w:rsidR="00E937AE" w:rsidRPr="00B33C3B" w14:paraId="2C8161D5" w14:textId="77777777" w:rsidTr="000F4D1B">
        <w:trPr>
          <w:trHeight w:hRule="exact" w:val="838"/>
        </w:trPr>
        <w:tc>
          <w:tcPr>
            <w:tcW w:w="596" w:type="dxa"/>
            <w:shd w:val="clear" w:color="auto" w:fill="auto"/>
            <w:vAlign w:val="center"/>
          </w:tcPr>
          <w:p w14:paraId="377DCC30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№ ОС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00F1F2F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 xml:space="preserve">Наименование </w:t>
            </w:r>
            <w:r w:rsidR="007A532C" w:rsidRPr="00B33C3B">
              <w:rPr>
                <w:sz w:val="20"/>
                <w:szCs w:val="20"/>
              </w:rPr>
              <w:t>оценочного</w:t>
            </w:r>
            <w:r w:rsidRPr="00B33C3B">
              <w:rPr>
                <w:sz w:val="20"/>
                <w:szCs w:val="20"/>
              </w:rPr>
              <w:t xml:space="preserve"> </w:t>
            </w:r>
            <w:r w:rsidR="007A532C" w:rsidRPr="00B33C3B">
              <w:rPr>
                <w:sz w:val="20"/>
                <w:szCs w:val="20"/>
              </w:rPr>
              <w:t>средства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0F2C2E6F" w14:textId="77777777" w:rsidR="00E937AE" w:rsidRPr="00B33C3B" w:rsidRDefault="007A532C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Краткая характеристика оценочного средства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CFE2294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Представление оценочного средства в ФОС</w:t>
            </w:r>
          </w:p>
        </w:tc>
      </w:tr>
      <w:tr w:rsidR="00E937AE" w:rsidRPr="00B33C3B" w14:paraId="3CCF2ABD" w14:textId="77777777" w:rsidTr="000F4D1B">
        <w:trPr>
          <w:trHeight w:hRule="exact" w:val="2770"/>
        </w:trPr>
        <w:tc>
          <w:tcPr>
            <w:tcW w:w="596" w:type="dxa"/>
            <w:shd w:val="clear" w:color="auto" w:fill="auto"/>
            <w:vAlign w:val="center"/>
          </w:tcPr>
          <w:p w14:paraId="7A92E897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0F1DC3E" w14:textId="333E722B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Деловая и/или ролевая игра</w:t>
            </w:r>
          </w:p>
          <w:p w14:paraId="099B2C3D" w14:textId="77777777" w:rsidR="002D5F10" w:rsidRPr="00B33C3B" w:rsidRDefault="002D5F10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(ДИ)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20FCE16D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Совместная деятельность группы обучающихся и педагогического работника</w:t>
            </w:r>
            <w:r w:rsidRPr="00B33C3B">
              <w:rPr>
                <w:sz w:val="20"/>
                <w:szCs w:val="20"/>
              </w:rPr>
              <w:tab/>
              <w:t>под</w:t>
            </w:r>
            <w:r w:rsidRPr="00B33C3B">
              <w:rPr>
                <w:sz w:val="20"/>
                <w:szCs w:val="20"/>
              </w:rPr>
              <w:tab/>
              <w:t>управлением педагогического работника с целью решения учебных и профессионально - 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060CE18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Тема (проблема), концепция, роли и ожидаемый результат по каждой игре</w:t>
            </w:r>
          </w:p>
        </w:tc>
      </w:tr>
      <w:tr w:rsidR="00E937AE" w:rsidRPr="00B33C3B" w14:paraId="0CAB1328" w14:textId="77777777" w:rsidTr="000F4D1B">
        <w:trPr>
          <w:trHeight w:hRule="exact" w:val="1845"/>
        </w:trPr>
        <w:tc>
          <w:tcPr>
            <w:tcW w:w="596" w:type="dxa"/>
            <w:shd w:val="clear" w:color="auto" w:fill="auto"/>
            <w:vAlign w:val="center"/>
          </w:tcPr>
          <w:p w14:paraId="5117421C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04500DBC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Коллоквиум</w:t>
            </w:r>
          </w:p>
          <w:p w14:paraId="0E2B8572" w14:textId="77777777" w:rsidR="002D5F10" w:rsidRPr="00B33C3B" w:rsidRDefault="002D5F10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(К)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36AB16F8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</w:t>
            </w:r>
            <w:r w:rsidRPr="00B33C3B">
              <w:rPr>
                <w:sz w:val="20"/>
                <w:szCs w:val="20"/>
              </w:rPr>
              <w:tab/>
              <w:t>работника</w:t>
            </w:r>
            <w:r w:rsidRPr="00B33C3B">
              <w:rPr>
                <w:sz w:val="20"/>
                <w:szCs w:val="20"/>
              </w:rPr>
              <w:tab/>
              <w:t xml:space="preserve">с </w:t>
            </w:r>
            <w:proofErr w:type="gramStart"/>
            <w:r w:rsidRPr="00B33C3B">
              <w:rPr>
                <w:sz w:val="20"/>
                <w:szCs w:val="20"/>
              </w:rPr>
              <w:t>обучающимися</w:t>
            </w:r>
            <w:proofErr w:type="gramEnd"/>
            <w:r w:rsidRPr="00B33C3B">
              <w:rPr>
                <w:sz w:val="20"/>
                <w:szCs w:val="20"/>
              </w:rPr>
              <w:t>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C9CF68B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Вопросы по темам/разделам дисциплины</w:t>
            </w:r>
          </w:p>
        </w:tc>
      </w:tr>
      <w:tr w:rsidR="00E937AE" w:rsidRPr="00B33C3B" w14:paraId="139B6AC7" w14:textId="77777777" w:rsidTr="000F4D1B">
        <w:trPr>
          <w:trHeight w:hRule="exact" w:val="1316"/>
        </w:trPr>
        <w:tc>
          <w:tcPr>
            <w:tcW w:w="596" w:type="dxa"/>
            <w:shd w:val="clear" w:color="auto" w:fill="auto"/>
            <w:vAlign w:val="center"/>
          </w:tcPr>
          <w:p w14:paraId="1A0AA526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56E5E73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Контрольная работа</w:t>
            </w:r>
          </w:p>
          <w:p w14:paraId="162A2BBC" w14:textId="77777777" w:rsidR="002D5F10" w:rsidRPr="00B33C3B" w:rsidRDefault="002D5F10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(К/Р)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6ADC897C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Средство проверки умений применять полученные знания для решения задач определенного типа по теме или  разделу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993511C" w14:textId="77777777" w:rsidR="00E937AE" w:rsidRPr="00B33C3B" w:rsidRDefault="00E937AE" w:rsidP="008B1CEF">
            <w:pPr>
              <w:jc w:val="center"/>
              <w:rPr>
                <w:sz w:val="20"/>
                <w:szCs w:val="20"/>
              </w:rPr>
            </w:pPr>
            <w:r w:rsidRPr="00B33C3B">
              <w:rPr>
                <w:sz w:val="20"/>
                <w:szCs w:val="20"/>
              </w:rPr>
              <w:t>Комплект контрольных заданий по вариантам</w:t>
            </w:r>
          </w:p>
        </w:tc>
      </w:tr>
      <w:tr w:rsidR="00BD3D52" w:rsidRPr="00B33C3B" w14:paraId="5C65C37B" w14:textId="77777777" w:rsidTr="000F4D1B">
        <w:trPr>
          <w:trHeight w:hRule="exact" w:val="1316"/>
        </w:trPr>
        <w:tc>
          <w:tcPr>
            <w:tcW w:w="596" w:type="dxa"/>
            <w:shd w:val="clear" w:color="auto" w:fill="auto"/>
            <w:vAlign w:val="center"/>
          </w:tcPr>
          <w:p w14:paraId="0B1B2D06" w14:textId="4709237E" w:rsidR="00BD3D52" w:rsidRPr="00B33C3B" w:rsidRDefault="00BD3D52" w:rsidP="008B1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6607FB46" w14:textId="77777777" w:rsidR="00BD3D52" w:rsidRPr="00BD3D52" w:rsidRDefault="00BD3D52" w:rsidP="008B1CEF">
            <w:pPr>
              <w:jc w:val="center"/>
              <w:rPr>
                <w:sz w:val="20"/>
                <w:szCs w:val="20"/>
              </w:rPr>
            </w:pPr>
            <w:r w:rsidRPr="00BD3D52">
              <w:rPr>
                <w:sz w:val="20"/>
                <w:szCs w:val="20"/>
              </w:rPr>
              <w:t>Тест</w:t>
            </w:r>
          </w:p>
          <w:p w14:paraId="2C9B0850" w14:textId="5B3FA716" w:rsidR="00BD3D52" w:rsidRPr="00B33C3B" w:rsidRDefault="00BD3D52" w:rsidP="008B1CEF">
            <w:pPr>
              <w:jc w:val="center"/>
              <w:rPr>
                <w:sz w:val="20"/>
                <w:szCs w:val="20"/>
              </w:rPr>
            </w:pPr>
            <w:r w:rsidRPr="00BD3D52">
              <w:rPr>
                <w:sz w:val="20"/>
                <w:szCs w:val="20"/>
              </w:rPr>
              <w:t>(Т)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529AA354" w14:textId="7D44FEFA" w:rsidR="00BD3D52" w:rsidRPr="00B33C3B" w:rsidRDefault="00BD3D52" w:rsidP="008B1CEF">
            <w:pPr>
              <w:jc w:val="center"/>
              <w:rPr>
                <w:sz w:val="20"/>
                <w:szCs w:val="20"/>
              </w:rPr>
            </w:pPr>
            <w:r w:rsidRPr="00BD3D52">
              <w:rPr>
                <w:sz w:val="20"/>
                <w:szCs w:val="20"/>
              </w:rPr>
              <w:t>Система стандартизированных заданий, позволяющая</w:t>
            </w:r>
            <w:r w:rsidRPr="00BD3D52">
              <w:rPr>
                <w:sz w:val="20"/>
                <w:szCs w:val="20"/>
              </w:rPr>
              <w:tab/>
              <w:t>автоматизировать процедуру измерения уровня знаний и умений обучающегося.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1178A52F" w14:textId="4AD552B8" w:rsidR="00BD3D52" w:rsidRPr="00B33C3B" w:rsidRDefault="00BD3D52" w:rsidP="008B1CEF">
            <w:pPr>
              <w:jc w:val="center"/>
              <w:rPr>
                <w:sz w:val="20"/>
                <w:szCs w:val="20"/>
              </w:rPr>
            </w:pPr>
            <w:r w:rsidRPr="00BD3D52">
              <w:rPr>
                <w:sz w:val="20"/>
                <w:szCs w:val="20"/>
              </w:rPr>
              <w:t>Фонд тестовых заданий</w:t>
            </w:r>
          </w:p>
        </w:tc>
      </w:tr>
    </w:tbl>
    <w:p w14:paraId="7AEC34D7" w14:textId="7F88E242" w:rsidR="00E31FC1" w:rsidRDefault="00E31FC1" w:rsidP="0054591D">
      <w:pPr>
        <w:jc w:val="center"/>
        <w:rPr>
          <w:b/>
        </w:rPr>
      </w:pPr>
    </w:p>
    <w:p w14:paraId="55E52FC1" w14:textId="77777777" w:rsidR="00E31FC1" w:rsidRPr="00E31FC1" w:rsidRDefault="00E31FC1" w:rsidP="00E31FC1"/>
    <w:p w14:paraId="65DE70AB" w14:textId="77777777" w:rsidR="00E31FC1" w:rsidRPr="00E31FC1" w:rsidRDefault="00E31FC1" w:rsidP="00E31FC1"/>
    <w:p w14:paraId="415CFDA8" w14:textId="2195393F" w:rsidR="00E31FC1" w:rsidRDefault="00E31FC1" w:rsidP="00E31FC1"/>
    <w:p w14:paraId="121F70FC" w14:textId="77777777" w:rsidR="00E31FC1" w:rsidRPr="00042060" w:rsidRDefault="00E31FC1" w:rsidP="00E31FC1">
      <w:pPr>
        <w:ind w:firstLine="708"/>
        <w:rPr>
          <w:b/>
        </w:rPr>
      </w:pPr>
      <w:r w:rsidRPr="00042060">
        <w:rPr>
          <w:b/>
        </w:rPr>
        <w:t>7. Учебно-методическое и информационное обеспечение дисциплины.</w:t>
      </w:r>
    </w:p>
    <w:p w14:paraId="275B17E1" w14:textId="77777777" w:rsidR="00280EEE" w:rsidRDefault="00280EEE" w:rsidP="00E31FC1">
      <w:pPr>
        <w:ind w:firstLine="708"/>
        <w:rPr>
          <w:b/>
          <w:highlight w:val="yellow"/>
        </w:rPr>
      </w:pPr>
    </w:p>
    <w:p w14:paraId="22A6B10E" w14:textId="21E36B42" w:rsidR="00280EEE" w:rsidRDefault="00280EEE" w:rsidP="00280EEE">
      <w:pPr>
        <w:ind w:firstLine="708"/>
      </w:pPr>
      <w:r w:rsidRPr="00042060">
        <w:t>а) основная литература (источники):</w:t>
      </w:r>
    </w:p>
    <w:p w14:paraId="14C3F954" w14:textId="77777777" w:rsidR="00692D0B" w:rsidRDefault="00692D0B" w:rsidP="00280EEE">
      <w:pPr>
        <w:ind w:firstLine="708"/>
      </w:pPr>
      <w:r>
        <w:t>Шевченко Д.А. Основы современного маркетинга. М.: Дашков и К. 2019. 604 с.</w:t>
      </w:r>
      <w:r w:rsidRPr="00692D0B">
        <w:t xml:space="preserve"> </w:t>
      </w:r>
    </w:p>
    <w:p w14:paraId="5945126D" w14:textId="77777777" w:rsidR="00692D0B" w:rsidRDefault="00692D0B" w:rsidP="00692D0B">
      <w:pPr>
        <w:ind w:firstLine="708"/>
      </w:pPr>
      <w:r w:rsidRPr="00692D0B">
        <w:t xml:space="preserve">Шевченко Д.А., Щеглов А.В., Шейнина М.А. </w:t>
      </w:r>
    </w:p>
    <w:p w14:paraId="4C6B2C09" w14:textId="77777777" w:rsidR="00692D0B" w:rsidRDefault="00692D0B" w:rsidP="00692D0B">
      <w:pPr>
        <w:ind w:firstLine="708"/>
      </w:pPr>
      <w:r w:rsidRPr="00692D0B">
        <w:t xml:space="preserve">Маркетинговые исследования и ситуационный </w:t>
      </w:r>
      <w:r>
        <w:t xml:space="preserve">анализ. </w:t>
      </w:r>
      <w:r w:rsidRPr="00692D0B">
        <w:t>Учебн</w:t>
      </w:r>
      <w:r>
        <w:t>ое пособие для бакалавров</w:t>
      </w:r>
    </w:p>
    <w:p w14:paraId="772A8727" w14:textId="7E40FF09" w:rsidR="00692D0B" w:rsidRPr="00042060" w:rsidRDefault="00692D0B" w:rsidP="00692D0B">
      <w:pPr>
        <w:ind w:firstLine="708"/>
      </w:pPr>
      <w:r w:rsidRPr="00692D0B">
        <w:t>М.: Научные технологии, 2018.- 257 с</w:t>
      </w:r>
      <w:r>
        <w:t>.</w:t>
      </w:r>
    </w:p>
    <w:p w14:paraId="167ABCB6" w14:textId="77777777" w:rsidR="00692D0B" w:rsidRDefault="001F65AD" w:rsidP="001F65AD">
      <w:pPr>
        <w:ind w:firstLine="708"/>
      </w:pPr>
      <w:r w:rsidRPr="00692D0B">
        <w:t>Шевченко Д.А. Реклама. Маркетинг. PR.: учебно-справочное пособие</w:t>
      </w:r>
      <w:r w:rsidR="00692D0B">
        <w:t xml:space="preserve"> – М.: «РГГУ», 2014.</w:t>
      </w:r>
    </w:p>
    <w:p w14:paraId="31F23A67" w14:textId="4F23B0D3" w:rsidR="001F65AD" w:rsidRDefault="001F65AD" w:rsidP="001F65AD">
      <w:pPr>
        <w:ind w:firstLine="708"/>
      </w:pPr>
      <w:r>
        <w:t>639</w:t>
      </w:r>
      <w:r w:rsidR="00692D0B">
        <w:t xml:space="preserve"> с</w:t>
      </w:r>
      <w:r>
        <w:t xml:space="preserve">. </w:t>
      </w:r>
      <w:r w:rsidR="00692D0B">
        <w:t xml:space="preserve">Электронная версия </w:t>
      </w:r>
      <w:hyperlink r:id="rId16" w:history="1">
        <w:r w:rsidR="00692D0B" w:rsidRPr="0018383E">
          <w:rPr>
            <w:rStyle w:val="ac"/>
          </w:rPr>
          <w:t>http://shevchenkoda.ru/?p=826</w:t>
        </w:r>
      </w:hyperlink>
      <w:r w:rsidR="00692D0B">
        <w:t xml:space="preserve"> Эл. Электронная версия:  </w:t>
      </w:r>
      <w:hyperlink r:id="rId17" w:history="1">
        <w:r w:rsidRPr="004703D0">
          <w:rPr>
            <w:rStyle w:val="ac"/>
          </w:rPr>
          <w:t>http://elib.mgup.ru/showBook.php?id=272</w:t>
        </w:r>
      </w:hyperlink>
      <w:r>
        <w:t xml:space="preserve">   </w:t>
      </w:r>
    </w:p>
    <w:p w14:paraId="1A8D62AC" w14:textId="5FA43032" w:rsidR="00692D0B" w:rsidRDefault="00692D0B" w:rsidP="001F65AD">
      <w:pPr>
        <w:ind w:firstLine="708"/>
      </w:pPr>
      <w:r>
        <w:t xml:space="preserve">Блок профессора Шевченко Д.А. </w:t>
      </w:r>
      <w:hyperlink r:id="rId18" w:history="1">
        <w:r w:rsidRPr="0018383E">
          <w:rPr>
            <w:rStyle w:val="ac"/>
          </w:rPr>
          <w:t>http://shevchenkoda.ru/</w:t>
        </w:r>
      </w:hyperlink>
      <w:r>
        <w:t xml:space="preserve"> </w:t>
      </w:r>
    </w:p>
    <w:p w14:paraId="72194B00" w14:textId="73758374" w:rsidR="00280EEE" w:rsidRPr="00042060" w:rsidRDefault="00280EEE" w:rsidP="001F65AD">
      <w:pPr>
        <w:ind w:firstLine="708"/>
      </w:pPr>
      <w:r w:rsidRPr="00042060">
        <w:t>Игрунова О. М.  Методика и практика проведения марке</w:t>
      </w:r>
      <w:r w:rsidR="00692D0B">
        <w:t xml:space="preserve">тинговых исследований различных  </w:t>
      </w:r>
      <w:r w:rsidRPr="00042060">
        <w:t>рынков товаров и услуг: учебное издание, Ч. 1 – [Электронный ресу</w:t>
      </w:r>
      <w:r w:rsidR="00692D0B">
        <w:t xml:space="preserve">рс]/  Директ-Медиа • 2016 год •  </w:t>
      </w:r>
      <w:r w:rsidRPr="00042060">
        <w:t xml:space="preserve">102 с.— Режим доступа: </w:t>
      </w:r>
      <w:hyperlink r:id="rId19" w:history="1">
        <w:r w:rsidR="001F65AD" w:rsidRPr="004703D0">
          <w:rPr>
            <w:rStyle w:val="ac"/>
          </w:rPr>
          <w:t>http://www.knigafund.ru/books/184122</w:t>
        </w:r>
      </w:hyperlink>
      <w:r w:rsidRPr="00042060">
        <w:t xml:space="preserve"> </w:t>
      </w:r>
    </w:p>
    <w:p w14:paraId="2C968D15" w14:textId="726377FF" w:rsidR="00280EEE" w:rsidRPr="00042060" w:rsidRDefault="00280EEE" w:rsidP="00692D0B">
      <w:pPr>
        <w:ind w:firstLine="708"/>
      </w:pPr>
      <w:r w:rsidRPr="00042060">
        <w:lastRenderedPageBreak/>
        <w:t>Сафронова Н. Б., Корнеева И. Е. Маркетинговые исследования: учебное пособие. – [Электронный ресурс]/   Издательско-торговая корпорация «Дашков и</w:t>
      </w:r>
      <w:proofErr w:type="gramStart"/>
      <w:r w:rsidRPr="00042060">
        <w:t xml:space="preserve"> К</w:t>
      </w:r>
      <w:proofErr w:type="gramEnd"/>
      <w:r w:rsidRPr="00042060">
        <w:t xml:space="preserve">°» 2017 г. 294 с.— Режим доступа: </w:t>
      </w:r>
      <w:hyperlink r:id="rId20" w:history="1">
        <w:r w:rsidR="00692D0B" w:rsidRPr="0018383E">
          <w:rPr>
            <w:rStyle w:val="ac"/>
          </w:rPr>
          <w:t>http://www.knigafund.ru/books/199296</w:t>
        </w:r>
      </w:hyperlink>
      <w:r w:rsidR="00692D0B">
        <w:t xml:space="preserve"> </w:t>
      </w:r>
      <w:r w:rsidRPr="00042060">
        <w:t xml:space="preserve"> </w:t>
      </w:r>
    </w:p>
    <w:p w14:paraId="139584D0" w14:textId="0345282C" w:rsidR="00280EEE" w:rsidRPr="00042060" w:rsidRDefault="00280EEE" w:rsidP="00280EEE">
      <w:pPr>
        <w:ind w:firstLine="708"/>
      </w:pPr>
      <w:r w:rsidRPr="00042060">
        <w:t xml:space="preserve">Теория и практика оценки конкурентоспособности: учебное пособие. – [Электронный ресурс]/  Агентство "Пресса" 2013 г. 150 с.— Режим доступа: </w:t>
      </w:r>
      <w:hyperlink r:id="rId21" w:history="1">
        <w:r w:rsidR="00692D0B" w:rsidRPr="0018383E">
          <w:rPr>
            <w:rStyle w:val="ac"/>
          </w:rPr>
          <w:t>http://www.knigafund.ru/books/184080</w:t>
        </w:r>
      </w:hyperlink>
      <w:r w:rsidR="00692D0B">
        <w:t xml:space="preserve"> </w:t>
      </w:r>
      <w:r w:rsidRPr="00042060">
        <w:t xml:space="preserve"> </w:t>
      </w:r>
    </w:p>
    <w:p w14:paraId="38D9E65A" w14:textId="7EE6E7A4" w:rsidR="00692D0B" w:rsidRDefault="00280EEE" w:rsidP="00280EEE">
      <w:pPr>
        <w:ind w:firstLine="708"/>
      </w:pPr>
      <w:r w:rsidRPr="00042060">
        <w:t xml:space="preserve">Токарев Б. Е. Маркетинговые исследования рыночных ниш инновационных продуктов – [Электронный ресурс]/  - М.: Магистр: НИЦ ИНФРА-М, 2013. - 272 с.— Режим доступа:  </w:t>
      </w:r>
      <w:hyperlink r:id="rId22" w:history="1">
        <w:r w:rsidR="00692D0B" w:rsidRPr="0018383E">
          <w:rPr>
            <w:rStyle w:val="ac"/>
          </w:rPr>
          <w:t>http://znanium.com/catalog.php?bookinfo=397362</w:t>
        </w:r>
      </w:hyperlink>
    </w:p>
    <w:p w14:paraId="5B3E2C44" w14:textId="0F22C2E7" w:rsidR="00E31FC1" w:rsidRPr="00692D0B" w:rsidRDefault="00280EEE" w:rsidP="00692D0B">
      <w:pPr>
        <w:ind w:firstLine="708"/>
      </w:pPr>
      <w:proofErr w:type="spellStart"/>
      <w:r w:rsidRPr="00042060">
        <w:t>Акулич</w:t>
      </w:r>
      <w:proofErr w:type="spellEnd"/>
      <w:r w:rsidRPr="00042060">
        <w:t xml:space="preserve"> М. В. Интернет-маркетинг: Учебник для бакалавров – [Электронный ресурс]/ М.: Дашков и К, 2016. - 352 с.— Режим доступа: </w:t>
      </w:r>
      <w:hyperlink r:id="rId23" w:history="1">
        <w:r w:rsidR="00692D0B" w:rsidRPr="0018383E">
          <w:rPr>
            <w:rStyle w:val="ac"/>
          </w:rPr>
          <w:t>http://znanium.com/catalog.php?bookinfo=541640</w:t>
        </w:r>
      </w:hyperlink>
      <w:r w:rsidR="00692D0B">
        <w:t xml:space="preserve"> </w:t>
      </w:r>
    </w:p>
    <w:p w14:paraId="3F2B92EE" w14:textId="77777777" w:rsidR="00E31FC1" w:rsidRPr="00042060" w:rsidRDefault="00E31FC1" w:rsidP="00E31FC1">
      <w:pPr>
        <w:tabs>
          <w:tab w:val="left" w:pos="600"/>
        </w:tabs>
        <w:ind w:firstLine="360"/>
        <w:jc w:val="both"/>
        <w:rPr>
          <w:bCs/>
          <w:iCs/>
          <w:kern w:val="32"/>
        </w:rPr>
      </w:pPr>
      <w:r w:rsidRPr="00042060">
        <w:rPr>
          <w:bCs/>
          <w:iCs/>
          <w:kern w:val="32"/>
        </w:rPr>
        <w:t>в) программное обеспечение и интернет – ресурсы:</w:t>
      </w:r>
    </w:p>
    <w:p w14:paraId="6525915B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Программное обеспечение не предусмотрено.</w:t>
      </w:r>
    </w:p>
    <w:p w14:paraId="6D463FC6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Интернет-ресурсы:</w:t>
      </w:r>
    </w:p>
    <w:p w14:paraId="3B098877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 xml:space="preserve">1. www.advertology.ru  </w:t>
      </w:r>
    </w:p>
    <w:p w14:paraId="77C508AE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2.http://www.comcon.ru</w:t>
      </w:r>
    </w:p>
    <w:p w14:paraId="5CEAF80A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3.http://www.ereklama.ru</w:t>
      </w:r>
    </w:p>
    <w:p w14:paraId="3D3A8926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4.http://www.mediaplanirovanie.ru</w:t>
      </w:r>
    </w:p>
    <w:p w14:paraId="09AC57C4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5.http://www.avertisingage.com</w:t>
      </w:r>
    </w:p>
    <w:p w14:paraId="33AFAF54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6.http://www.sovetnik.ru</w:t>
      </w:r>
    </w:p>
    <w:p w14:paraId="75E5FB09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 xml:space="preserve">7.www.adage.com </w:t>
      </w:r>
    </w:p>
    <w:p w14:paraId="12DC7A17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8.www.adme.ru</w:t>
      </w:r>
    </w:p>
    <w:p w14:paraId="2F447489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 xml:space="preserve">9.http://adsoftheworld.com/ </w:t>
      </w:r>
    </w:p>
    <w:p w14:paraId="70377DBD" w14:textId="77777777" w:rsidR="00280EEE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>10. http://www.pr.ru/media</w:t>
      </w:r>
    </w:p>
    <w:p w14:paraId="3C61F125" w14:textId="1BDFB0ED" w:rsidR="00E31FC1" w:rsidRPr="00042060" w:rsidRDefault="00280EEE" w:rsidP="00280EEE">
      <w:pPr>
        <w:tabs>
          <w:tab w:val="left" w:pos="0"/>
        </w:tabs>
        <w:ind w:left="360" w:firstLine="180"/>
        <w:jc w:val="both"/>
      </w:pPr>
      <w:r w:rsidRPr="00042060">
        <w:t xml:space="preserve">11.www.adwired.net   </w:t>
      </w:r>
    </w:p>
    <w:p w14:paraId="6F9331E9" w14:textId="77777777" w:rsidR="00280EEE" w:rsidRPr="00ED084A" w:rsidRDefault="00280EEE" w:rsidP="00280EEE">
      <w:pPr>
        <w:tabs>
          <w:tab w:val="left" w:pos="0"/>
        </w:tabs>
        <w:ind w:left="360" w:firstLine="180"/>
        <w:jc w:val="both"/>
      </w:pPr>
    </w:p>
    <w:p w14:paraId="146CDF07" w14:textId="77777777" w:rsidR="00E31FC1" w:rsidRPr="00ED084A" w:rsidRDefault="00E31FC1" w:rsidP="00E31FC1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993" w:hanging="284"/>
        <w:jc w:val="center"/>
        <w:rPr>
          <w:b/>
          <w:bCs/>
        </w:rPr>
      </w:pPr>
      <w:r w:rsidRPr="00ED084A">
        <w:rPr>
          <w:b/>
          <w:bCs/>
        </w:rPr>
        <w:t>Материально-техническое обеспечение дисциплины.</w:t>
      </w:r>
    </w:p>
    <w:p w14:paraId="2FB4C711" w14:textId="77777777" w:rsidR="00E31FC1" w:rsidRPr="00ED084A" w:rsidRDefault="00E31FC1" w:rsidP="00E31FC1">
      <w:pPr>
        <w:ind w:firstLine="720"/>
        <w:jc w:val="both"/>
        <w:rPr>
          <w:iCs/>
        </w:rPr>
      </w:pPr>
      <w:r w:rsidRPr="00ED084A">
        <w:rPr>
          <w:iCs/>
        </w:rPr>
        <w:t xml:space="preserve"> </w:t>
      </w:r>
    </w:p>
    <w:p w14:paraId="4545A181" w14:textId="77777777" w:rsidR="00E31FC1" w:rsidRDefault="00E31FC1" w:rsidP="00E31FC1">
      <w:pPr>
        <w:tabs>
          <w:tab w:val="left" w:pos="360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827BA3">
        <w:t>Аудитория для лекционных и семинарских занятий с учебной мебелью, библиотечный фонд, переносной мультимедийный комплекс (проектор, ноутбук, колонки).</w:t>
      </w:r>
    </w:p>
    <w:p w14:paraId="1B51B2E6" w14:textId="77777777" w:rsidR="00E31FC1" w:rsidRPr="00ED084A" w:rsidRDefault="00E31FC1" w:rsidP="00E31FC1">
      <w:pPr>
        <w:tabs>
          <w:tab w:val="left" w:pos="360"/>
        </w:tabs>
        <w:autoSpaceDE w:val="0"/>
        <w:autoSpaceDN w:val="0"/>
        <w:adjustRightInd w:val="0"/>
        <w:jc w:val="both"/>
      </w:pPr>
    </w:p>
    <w:p w14:paraId="2848DDA6" w14:textId="77777777" w:rsidR="00E31FC1" w:rsidRPr="00ED084A" w:rsidRDefault="00E31FC1" w:rsidP="00E31FC1">
      <w:pPr>
        <w:numPr>
          <w:ilvl w:val="0"/>
          <w:numId w:val="4"/>
        </w:numPr>
        <w:contextualSpacing/>
        <w:jc w:val="center"/>
        <w:rPr>
          <w:b/>
        </w:rPr>
      </w:pPr>
      <w:r w:rsidRPr="00ED084A">
        <w:rPr>
          <w:b/>
        </w:rPr>
        <w:t>Методические рекомендации для самостоятельной работы студентов</w:t>
      </w:r>
    </w:p>
    <w:p w14:paraId="0E6BF6B5" w14:textId="77777777" w:rsidR="00E31FC1" w:rsidRPr="00ED084A" w:rsidRDefault="00E31FC1" w:rsidP="00E31FC1">
      <w:pPr>
        <w:ind w:firstLine="709"/>
      </w:pPr>
    </w:p>
    <w:p w14:paraId="5EE44994" w14:textId="77777777" w:rsidR="00E31FC1" w:rsidRPr="00ED084A" w:rsidRDefault="00E31FC1" w:rsidP="00E31FC1">
      <w:pPr>
        <w:ind w:firstLine="709"/>
        <w:jc w:val="both"/>
      </w:pPr>
      <w:r w:rsidRPr="00ED084A">
        <w:t>Основным принципом организации самостоятельной̆ работы студентов является комплексный̆ подход, направленный̆ на формирование навыков эффективной творческой̆ деятельности студента в аудитории, на консультациях и домашней̆ подготовке.</w:t>
      </w:r>
    </w:p>
    <w:p w14:paraId="76E7AC12" w14:textId="77777777" w:rsidR="00E31FC1" w:rsidRPr="00ED084A" w:rsidRDefault="00E31FC1" w:rsidP="00E31FC1">
      <w:pPr>
        <w:ind w:firstLine="709"/>
        <w:jc w:val="both"/>
      </w:pPr>
      <w:r w:rsidRPr="00ED084A">
        <w:t>Среди основных видов самостоятельной̆ работы студентов выделяются следующие: подготовка к лекциям, семинарским и практическим занятиям, зачетам и экзаменам, презентациям и докладам; написание р</w:t>
      </w:r>
      <w:r>
        <w:t>ефератов, выполнение контрольной</w:t>
      </w:r>
      <w:r w:rsidRPr="00ED084A">
        <w:t xml:space="preserve"> работ</w:t>
      </w:r>
      <w:r>
        <w:t>ы</w:t>
      </w:r>
      <w:r w:rsidRPr="00ED084A">
        <w:t>, решение кейсов и ситуационных задач; проведение деловых игр.</w:t>
      </w:r>
    </w:p>
    <w:p w14:paraId="30C131AA" w14:textId="77777777" w:rsidR="00E31FC1" w:rsidRPr="00ED084A" w:rsidRDefault="00E31FC1" w:rsidP="00E31FC1">
      <w:pPr>
        <w:ind w:firstLine="709"/>
        <w:jc w:val="both"/>
      </w:pPr>
      <w:r w:rsidRPr="00ED084A">
        <w:t>Краткие записи лекций, их конспектирование помогает усвоить учебный̆ материал. Конспект лекции лучше подразделять на пункты, параграфы. Этому в большой̆ степени будут способствовать пункты плана лекции</w:t>
      </w:r>
      <w:r>
        <w:t xml:space="preserve"> и презентация дисциплины</w:t>
      </w:r>
      <w:r w:rsidRPr="00ED084A">
        <w:t xml:space="preserve">, предложенные преподавателем. </w:t>
      </w:r>
    </w:p>
    <w:p w14:paraId="7E9B1BCC" w14:textId="77777777" w:rsidR="00E31FC1" w:rsidRPr="00ED084A" w:rsidRDefault="00E31FC1" w:rsidP="00E31FC1">
      <w:pPr>
        <w:ind w:firstLine="709"/>
        <w:jc w:val="both"/>
      </w:pPr>
      <w:r w:rsidRPr="00ED084A">
        <w:t xml:space="preserve">Подготовку к семинарскому занятию студент должен начать с ознакомления с планом семинарского занятия, который̆ отражает содержание предложенной̆ темы. Тщательное продумывание и изучение вопросов плана основывается на проработке текущего материала лекции, а затем изучения обязательной̆ и дополнительной литературы, </w:t>
      </w:r>
      <w:proofErr w:type="gramStart"/>
      <w:r w:rsidRPr="00ED084A">
        <w:t>рекомендованную</w:t>
      </w:r>
      <w:proofErr w:type="gramEnd"/>
      <w:r w:rsidRPr="00ED084A">
        <w:t xml:space="preserve"> к данной̆ теме. На основе </w:t>
      </w:r>
      <w:proofErr w:type="gramStart"/>
      <w:r w:rsidRPr="00ED084A">
        <w:t>индивидуальных</w:t>
      </w:r>
      <w:proofErr w:type="gramEnd"/>
      <w:r w:rsidRPr="00ED084A">
        <w:t xml:space="preserve"> предпочтений студенту необходимо самостоятельно выбрать тему доклада по проблеме семинара и по возможности подготовить по нему презентацию. </w:t>
      </w:r>
    </w:p>
    <w:p w14:paraId="1F866788" w14:textId="77777777" w:rsidR="00E31FC1" w:rsidRPr="00ED084A" w:rsidRDefault="00E31FC1" w:rsidP="00E31FC1">
      <w:pPr>
        <w:ind w:firstLine="709"/>
        <w:jc w:val="both"/>
      </w:pPr>
      <w:r w:rsidRPr="00ED084A">
        <w:t>В случае предусмотренного программой практического задания, его необходимо выполнить с учетом предложенной̆ инструкции, при необходимости обращаясь за помощью к преподавателю.</w:t>
      </w:r>
    </w:p>
    <w:p w14:paraId="023EA127" w14:textId="77777777" w:rsidR="00E31FC1" w:rsidRDefault="00E31FC1" w:rsidP="00E31FC1">
      <w:pPr>
        <w:ind w:firstLine="709"/>
        <w:jc w:val="both"/>
        <w:rPr>
          <w:b/>
        </w:rPr>
      </w:pPr>
      <w:r>
        <w:rPr>
          <w:b/>
        </w:rPr>
        <w:t>Контрольная</w:t>
      </w:r>
      <w:r w:rsidRPr="00ED084A">
        <w:rPr>
          <w:b/>
        </w:rPr>
        <w:t xml:space="preserve"> работа</w:t>
      </w:r>
      <w:r w:rsidRPr="00ED084A">
        <w:t xml:space="preserve"> - это самостоятельное исследование студентом определенной проблемы, комплекса взаимосвязанных вопросов, касающихся конкретной финансовой ситуации. </w:t>
      </w:r>
      <w:r>
        <w:lastRenderedPageBreak/>
        <w:t>Контрольная</w:t>
      </w:r>
      <w:r w:rsidRPr="00ED084A">
        <w:t xml:space="preserve"> работа не должна составляться из фрагменто</w:t>
      </w:r>
      <w:r>
        <w:t xml:space="preserve">в статей, монографий, пособий. </w:t>
      </w:r>
      <w:r w:rsidRPr="00945D30">
        <w:t>Выполнение контрольной р</w:t>
      </w:r>
      <w:r>
        <w:t xml:space="preserve">аботы начинается с выбора темы. </w:t>
      </w:r>
      <w:r w:rsidRPr="00ED084A">
        <w:t>Следующим этапом является работа с литературой. Необходимая литература подбир</w:t>
      </w:r>
      <w:r>
        <w:t xml:space="preserve">ается студентом самостоятельно. </w:t>
      </w:r>
      <w:r w:rsidRPr="00ED084A">
        <w:t>После подбора литературы целесообразно сделать рабочий вариант плана работы. В нем нужно выделить основные вопросы темы и параграфы, раскрывающие их содержание.</w:t>
      </w:r>
      <w:r>
        <w:t xml:space="preserve"> </w:t>
      </w:r>
      <w:r w:rsidRPr="00ED084A">
        <w:t>Составленный список литературы и предварительный вариант плана уточняются, согласуются на очередной консультации с руководителем.</w:t>
      </w:r>
      <w:r>
        <w:t xml:space="preserve"> </w:t>
      </w:r>
      <w:r w:rsidRPr="00ED084A">
        <w:t>Систематизация и анализ изученной литературы по проблеме исследования позволяют студенту написать первую (теоретическую) главу.</w:t>
      </w:r>
      <w:r>
        <w:t xml:space="preserve"> </w:t>
      </w:r>
      <w:r w:rsidRPr="00ED084A">
        <w:t xml:space="preserve">Выполнение </w:t>
      </w:r>
      <w:r>
        <w:t>контрольной</w:t>
      </w:r>
      <w:r w:rsidRPr="00ED084A">
        <w:t xml:space="preserve"> работы предполагает проведение определенного исследования. На основе разработанного плана студент осуществляет сбор фактического материала, необходимых цифровых данных. Затем полученные результаты подвергаются анализу, статистической, математической обработке и представляются в виде текстового описания, таблиц, графиков, диаграмм. Программа исследования и анализ полученных результатов составляют содержание второй (аналитической) главы.</w:t>
      </w:r>
      <w:r>
        <w:t xml:space="preserve"> </w:t>
      </w:r>
      <w:r w:rsidRPr="00ED084A">
        <w:t>В третьей (рекомендательной) части должны быть отражены мероприятия, рекомендации по рассматриваемым проблемам.</w:t>
      </w:r>
      <w:r>
        <w:t xml:space="preserve"> </w:t>
      </w:r>
      <w:r w:rsidRPr="00ED084A">
        <w:t xml:space="preserve">Рабочий вариант текста </w:t>
      </w:r>
      <w:r>
        <w:t>контрольной</w:t>
      </w:r>
      <w:r w:rsidRPr="00ED084A">
        <w:t xml:space="preserve"> работы предоставляется руководителю на проверку. На основе рабочего варианта текста руководитель вместе со студентом обсуждает возможности доработки текста, его оформление. После доработки </w:t>
      </w:r>
      <w:r>
        <w:t>контрольная</w:t>
      </w:r>
      <w:r w:rsidRPr="00ED084A">
        <w:t xml:space="preserve"> работа сдается на кафедру для ее оценивания руководителем.</w:t>
      </w:r>
      <w:r>
        <w:t xml:space="preserve"> </w:t>
      </w:r>
      <w:r w:rsidRPr="00ED084A">
        <w:t xml:space="preserve">Защита </w:t>
      </w:r>
      <w:r>
        <w:t>контрольной</w:t>
      </w:r>
      <w:r w:rsidRPr="00ED084A">
        <w:t xml:space="preserve"> работы студентов проходит в сроки, установленные графиком учебного процесса.</w:t>
      </w:r>
      <w:r>
        <w:t xml:space="preserve"> Техническое задание - бриф выполнения контрольной работы см. </w:t>
      </w:r>
      <w:r w:rsidRPr="00945D30">
        <w:rPr>
          <w:b/>
        </w:rPr>
        <w:t xml:space="preserve">Приложение </w:t>
      </w:r>
    </w:p>
    <w:p w14:paraId="37B9195B" w14:textId="77777777" w:rsidR="00E31FC1" w:rsidRDefault="00E31FC1" w:rsidP="00E31FC1">
      <w:pPr>
        <w:ind w:firstLine="709"/>
        <w:jc w:val="both"/>
        <w:rPr>
          <w:b/>
        </w:rPr>
      </w:pPr>
    </w:p>
    <w:p w14:paraId="530E76C6" w14:textId="77777777" w:rsidR="00E31FC1" w:rsidRPr="00ED084A" w:rsidRDefault="00E31FC1" w:rsidP="00E31FC1">
      <w:pPr>
        <w:numPr>
          <w:ilvl w:val="0"/>
          <w:numId w:val="4"/>
        </w:numPr>
        <w:contextualSpacing/>
        <w:rPr>
          <w:b/>
        </w:rPr>
      </w:pPr>
      <w:r w:rsidRPr="00ED084A">
        <w:rPr>
          <w:b/>
        </w:rPr>
        <w:t xml:space="preserve"> Методические рекомендации для преподавателя</w:t>
      </w:r>
    </w:p>
    <w:p w14:paraId="6CEF7C0B" w14:textId="77777777" w:rsidR="00E31FC1" w:rsidRPr="00ED084A" w:rsidRDefault="00E31FC1" w:rsidP="00E31FC1">
      <w:pPr>
        <w:jc w:val="both"/>
        <w:rPr>
          <w:b/>
        </w:rPr>
      </w:pPr>
    </w:p>
    <w:p w14:paraId="3A76A456" w14:textId="77777777" w:rsidR="00E31FC1" w:rsidRDefault="00E31FC1" w:rsidP="00E31FC1">
      <w:pPr>
        <w:ind w:firstLine="709"/>
        <w:jc w:val="both"/>
      </w:pPr>
      <w:r w:rsidRPr="00ED084A">
        <w:t>Преподавателем на этапе подготовки к семинару необходимо рекомендовать студентам углубленную самостоятельную работу с учебниками, нормативными документами, периодической̆ печатью и прочими источниками над заранее обозначенными вопросами, проблемами и задачами, чтобы в процессе семинара обеспечить их активное обсуждение, дискуссии и выступления. Цель преподавателя - при проведении семинара обеспечить возможность сделать студентами обобщающие выводы и заключения.</w:t>
      </w:r>
      <w:r>
        <w:t xml:space="preserve"> </w:t>
      </w:r>
      <w:r w:rsidRPr="00ED084A">
        <w:t>При проведении семинара необходимо сочетать выступления студентов и преподавателя для всестороннего обсуждения проблемы и анализа дискуссионных позиций. Преподаватель обязан обсудить мнения студентов и дать свои разъяснения и консультации, что позволит студентам не только углубленно изучить теорию, но и приобрести навыки и умения использовать ее в практической</w:t>
      </w:r>
      <w:r>
        <w:t xml:space="preserve"> работе. </w:t>
      </w:r>
      <w:r w:rsidRPr="00ED084A">
        <w:t xml:space="preserve">Методически проведение семинара представляет собой̆ комбинированную форму </w:t>
      </w:r>
      <w:r>
        <w:t xml:space="preserve">учебного занятия. </w:t>
      </w:r>
      <w:proofErr w:type="gramStart"/>
      <w:r>
        <w:t>При проведение</w:t>
      </w:r>
      <w:r w:rsidRPr="00ED084A">
        <w:t xml:space="preserve"> семинаров по дисциплине </w:t>
      </w:r>
      <w:r>
        <w:t xml:space="preserve">предполагается заслушивание </w:t>
      </w:r>
      <w:r w:rsidRPr="00ED084A">
        <w:t>доклад</w:t>
      </w:r>
      <w:r>
        <w:t xml:space="preserve">ов и презентаций по контрольной работе, фрагментов первоисточников, </w:t>
      </w:r>
      <w:r w:rsidRPr="00ED084A">
        <w:t xml:space="preserve">тестов, </w:t>
      </w:r>
      <w:r>
        <w:t xml:space="preserve">выполнение </w:t>
      </w:r>
      <w:r w:rsidRPr="00ED084A">
        <w:t xml:space="preserve">заданий по выбору из предложенных ситуаций и др.  </w:t>
      </w:r>
      <w:proofErr w:type="gramEnd"/>
    </w:p>
    <w:p w14:paraId="748B5845" w14:textId="77777777" w:rsidR="00E31FC1" w:rsidRPr="00ED084A" w:rsidRDefault="00E31FC1" w:rsidP="00E31FC1">
      <w:pPr>
        <w:ind w:firstLine="709"/>
        <w:jc w:val="both"/>
      </w:pPr>
      <w:r w:rsidRPr="00ED084A">
        <w:rPr>
          <w:iCs/>
        </w:rPr>
        <w:t xml:space="preserve">Программа составлена в соответствии с Федеральным государственным образовательным стандартом высшего образования по направлению подготовки </w:t>
      </w:r>
      <w:r w:rsidRPr="00ED084A">
        <w:t xml:space="preserve"> бакалавров</w:t>
      </w:r>
      <w:r w:rsidRPr="00ED084A">
        <w:rPr>
          <w:b/>
        </w:rPr>
        <w:t xml:space="preserve"> </w:t>
      </w:r>
      <w:r w:rsidRPr="00ED084A">
        <w:t xml:space="preserve">42.03.01 «Реклама и связи с общественностью». </w:t>
      </w:r>
    </w:p>
    <w:p w14:paraId="20C657E3" w14:textId="77777777" w:rsidR="00E31FC1" w:rsidRDefault="00E31FC1" w:rsidP="00E31FC1">
      <w:r>
        <w:br w:type="page"/>
      </w:r>
    </w:p>
    <w:p w14:paraId="73413346" w14:textId="77777777" w:rsidR="00986EF4" w:rsidRDefault="00986EF4" w:rsidP="00986EF4">
      <w:pPr>
        <w:jc w:val="right"/>
      </w:pPr>
      <w:r>
        <w:lastRenderedPageBreak/>
        <w:t>Приложение</w:t>
      </w:r>
    </w:p>
    <w:p w14:paraId="67D15035" w14:textId="63FEECED" w:rsidR="00E36332" w:rsidRDefault="00986EF4" w:rsidP="00E36332">
      <w:pPr>
        <w:ind w:left="357"/>
        <w:jc w:val="center"/>
        <w:rPr>
          <w:b/>
          <w:iCs/>
        </w:rPr>
      </w:pPr>
      <w:r w:rsidRPr="00A539B4">
        <w:rPr>
          <w:b/>
          <w:iCs/>
        </w:rPr>
        <w:t>Для заочной формы</w:t>
      </w:r>
      <w:r w:rsidR="00E36332">
        <w:rPr>
          <w:b/>
          <w:iCs/>
        </w:rPr>
        <w:t xml:space="preserve"> </w:t>
      </w:r>
      <w:r w:rsidR="00E36332" w:rsidRPr="00E36332">
        <w:rPr>
          <w:b/>
          <w:iCs/>
        </w:rPr>
        <w:t>«Маркетинговые исследования</w:t>
      </w:r>
      <w:r w:rsidR="00E36332">
        <w:rPr>
          <w:b/>
          <w:iCs/>
        </w:rPr>
        <w:t xml:space="preserve"> и ситуационный анализ</w:t>
      </w:r>
      <w:r w:rsidR="00E36332" w:rsidRPr="00E36332">
        <w:rPr>
          <w:b/>
          <w:iCs/>
        </w:rPr>
        <w:t>»</w:t>
      </w:r>
    </w:p>
    <w:p w14:paraId="53010A0C" w14:textId="77777777" w:rsidR="00986EF4" w:rsidRDefault="00986EF4" w:rsidP="00986EF4">
      <w:pPr>
        <w:ind w:left="357"/>
        <w:jc w:val="center"/>
        <w:rPr>
          <w:b/>
          <w:iCs/>
        </w:rPr>
      </w:pPr>
    </w:p>
    <w:p w14:paraId="69EB4C18" w14:textId="77777777" w:rsidR="00986EF4" w:rsidRPr="00ED084A" w:rsidRDefault="00986EF4" w:rsidP="00986EF4">
      <w:pPr>
        <w:jc w:val="center"/>
        <w:rPr>
          <w:b/>
        </w:rPr>
      </w:pPr>
      <w:r>
        <w:rPr>
          <w:b/>
          <w:iCs/>
        </w:rPr>
        <w:t>Профиль: «Бренд-менеджмент в рекламе и связях с общественностью, 2013»</w:t>
      </w:r>
    </w:p>
    <w:p w14:paraId="7738663A" w14:textId="71AD2BC9" w:rsidR="00986EF4" w:rsidRPr="00E31FC1" w:rsidRDefault="00986EF4" w:rsidP="00986EF4">
      <w:r w:rsidRPr="000F5E0D">
        <w:rPr>
          <w:b/>
          <w:iCs/>
        </w:rPr>
        <w:t>Общая трудоемкость освоения</w:t>
      </w:r>
      <w:r w:rsidRPr="000F5E0D">
        <w:rPr>
          <w:iCs/>
        </w:rPr>
        <w:t xml:space="preserve"> дисциплины </w:t>
      </w:r>
      <w:r>
        <w:rPr>
          <w:iCs/>
        </w:rPr>
        <w:t xml:space="preserve">для очно-заочной формы обучения </w:t>
      </w:r>
      <w:r w:rsidRPr="000F5E0D">
        <w:rPr>
          <w:iCs/>
        </w:rPr>
        <w:t>составляет 1</w:t>
      </w:r>
      <w:r w:rsidR="0051060D">
        <w:rPr>
          <w:iCs/>
        </w:rPr>
        <w:t>0 зачетных единиц - 360 часов.</w:t>
      </w:r>
    </w:p>
    <w:tbl>
      <w:tblPr>
        <w:tblpPr w:leftFromText="180" w:rightFromText="180" w:vertAnchor="text" w:horzAnchor="margin" w:tblpY="66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14"/>
        <w:gridCol w:w="501"/>
        <w:gridCol w:w="743"/>
        <w:gridCol w:w="789"/>
        <w:gridCol w:w="702"/>
        <w:gridCol w:w="992"/>
        <w:gridCol w:w="851"/>
        <w:gridCol w:w="2801"/>
      </w:tblGrid>
      <w:tr w:rsidR="00986EF4" w:rsidRPr="00E31FC1" w14:paraId="36EAAA1D" w14:textId="77777777" w:rsidTr="0051060D">
        <w:trPr>
          <w:cantSplit/>
          <w:trHeight w:val="1290"/>
        </w:trPr>
        <w:tc>
          <w:tcPr>
            <w:tcW w:w="546" w:type="dxa"/>
            <w:vMerge w:val="restart"/>
          </w:tcPr>
          <w:p w14:paraId="49B6C724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  <w:p w14:paraId="04029B9B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  <w:p w14:paraId="73182F85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№</w:t>
            </w:r>
          </w:p>
          <w:p w14:paraId="01E3F39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proofErr w:type="gramStart"/>
            <w:r w:rsidRPr="00E31FC1">
              <w:rPr>
                <w:sz w:val="20"/>
                <w:szCs w:val="20"/>
              </w:rPr>
              <w:t>п</w:t>
            </w:r>
            <w:proofErr w:type="gramEnd"/>
            <w:r w:rsidRPr="00E31FC1">
              <w:rPr>
                <w:sz w:val="20"/>
                <w:szCs w:val="20"/>
              </w:rPr>
              <w:t>/п</w:t>
            </w:r>
          </w:p>
        </w:tc>
        <w:tc>
          <w:tcPr>
            <w:tcW w:w="2214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104751F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  <w:p w14:paraId="430DDF82" w14:textId="77777777" w:rsidR="00986EF4" w:rsidRPr="00E31FC1" w:rsidRDefault="00986EF4" w:rsidP="0051060D">
            <w:pPr>
              <w:jc w:val="center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Раздел</w:t>
            </w:r>
          </w:p>
          <w:p w14:paraId="06446661" w14:textId="77777777" w:rsidR="00986EF4" w:rsidRPr="00E31FC1" w:rsidRDefault="00986EF4" w:rsidP="0051060D">
            <w:pPr>
              <w:jc w:val="center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Дисциплины</w:t>
            </w:r>
          </w:p>
        </w:tc>
        <w:tc>
          <w:tcPr>
            <w:tcW w:w="501" w:type="dxa"/>
            <w:vMerge w:val="restart"/>
            <w:shd w:val="clear" w:color="auto" w:fill="auto"/>
            <w:textDirection w:val="btLr"/>
          </w:tcPr>
          <w:p w14:paraId="09185D26" w14:textId="77777777" w:rsidR="00986EF4" w:rsidRPr="00E31FC1" w:rsidRDefault="00986EF4" w:rsidP="0051060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Семестр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</w:tcPr>
          <w:p w14:paraId="06BA4058" w14:textId="77777777" w:rsidR="00986EF4" w:rsidRPr="00E31FC1" w:rsidRDefault="00986EF4" w:rsidP="0051060D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E31FC1">
              <w:rPr>
                <w:sz w:val="20"/>
                <w:szCs w:val="20"/>
              </w:rPr>
              <w:t>Неделя семестра</w:t>
            </w:r>
          </w:p>
        </w:tc>
        <w:tc>
          <w:tcPr>
            <w:tcW w:w="3334" w:type="dxa"/>
            <w:gridSpan w:val="4"/>
          </w:tcPr>
          <w:p w14:paraId="324312A9" w14:textId="77777777" w:rsidR="00986EF4" w:rsidRPr="00E31FC1" w:rsidRDefault="00986EF4" w:rsidP="0051060D">
            <w:pPr>
              <w:jc w:val="center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 xml:space="preserve">Виды учебной работы, включая самостоятельную работу студентов и трудоемкость </w:t>
            </w:r>
          </w:p>
          <w:p w14:paraId="522FBB0E" w14:textId="77777777" w:rsidR="00986EF4" w:rsidRPr="00E31FC1" w:rsidRDefault="00986EF4" w:rsidP="0051060D">
            <w:pPr>
              <w:jc w:val="center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(в часах)</w:t>
            </w:r>
          </w:p>
        </w:tc>
        <w:tc>
          <w:tcPr>
            <w:tcW w:w="2801" w:type="dxa"/>
            <w:vMerge w:val="restart"/>
          </w:tcPr>
          <w:p w14:paraId="0C27E3E0" w14:textId="77777777" w:rsidR="00986EF4" w:rsidRPr="00E31FC1" w:rsidRDefault="00986EF4" w:rsidP="0051060D">
            <w:pPr>
              <w:jc w:val="center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Формы текущего контроля успеваемости (по неделям семестра)</w:t>
            </w:r>
          </w:p>
          <w:p w14:paraId="715DCF68" w14:textId="77777777" w:rsidR="00986EF4" w:rsidRPr="00E31FC1" w:rsidRDefault="00986EF4" w:rsidP="0051060D">
            <w:pPr>
              <w:jc w:val="center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Форма промежуточной аттестации (по семестрам)</w:t>
            </w:r>
          </w:p>
        </w:tc>
      </w:tr>
      <w:tr w:rsidR="00986EF4" w:rsidRPr="00E31FC1" w14:paraId="7A8025A8" w14:textId="77777777" w:rsidTr="0051060D">
        <w:trPr>
          <w:cantSplit/>
          <w:trHeight w:val="490"/>
        </w:trPr>
        <w:tc>
          <w:tcPr>
            <w:tcW w:w="546" w:type="dxa"/>
            <w:vMerge/>
          </w:tcPr>
          <w:p w14:paraId="638CF293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142DBA7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shd w:val="clear" w:color="auto" w:fill="auto"/>
            <w:textDirection w:val="btLr"/>
          </w:tcPr>
          <w:p w14:paraId="6CF15EDF" w14:textId="77777777" w:rsidR="00986EF4" w:rsidRPr="00E31FC1" w:rsidRDefault="00986EF4" w:rsidP="005106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</w:tcPr>
          <w:p w14:paraId="02D17C9D" w14:textId="77777777" w:rsidR="00986EF4" w:rsidRPr="00E31FC1" w:rsidRDefault="00986EF4" w:rsidP="005106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39A64038" w14:textId="77777777" w:rsidR="00986EF4" w:rsidRPr="00E31FC1" w:rsidRDefault="00986EF4" w:rsidP="0051060D">
            <w:pPr>
              <w:jc w:val="center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Всего</w:t>
            </w:r>
          </w:p>
        </w:tc>
        <w:tc>
          <w:tcPr>
            <w:tcW w:w="702" w:type="dxa"/>
          </w:tcPr>
          <w:p w14:paraId="39FA6C2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Лекции</w:t>
            </w:r>
          </w:p>
        </w:tc>
        <w:tc>
          <w:tcPr>
            <w:tcW w:w="992" w:type="dxa"/>
          </w:tcPr>
          <w:p w14:paraId="5712F8EA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Сем.</w:t>
            </w:r>
          </w:p>
          <w:p w14:paraId="0DE41B6D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и лаб.</w:t>
            </w:r>
          </w:p>
          <w:p w14:paraId="02FCE617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851" w:type="dxa"/>
          </w:tcPr>
          <w:p w14:paraId="3B13AA64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Сам.</w:t>
            </w:r>
          </w:p>
          <w:p w14:paraId="7C7C9458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работа</w:t>
            </w:r>
          </w:p>
        </w:tc>
        <w:tc>
          <w:tcPr>
            <w:tcW w:w="2801" w:type="dxa"/>
            <w:vMerge/>
          </w:tcPr>
          <w:p w14:paraId="5253F8E4" w14:textId="77777777" w:rsidR="00986EF4" w:rsidRPr="00E31FC1" w:rsidRDefault="00986EF4" w:rsidP="0051060D">
            <w:pPr>
              <w:jc w:val="center"/>
              <w:rPr>
                <w:sz w:val="20"/>
                <w:szCs w:val="20"/>
              </w:rPr>
            </w:pPr>
          </w:p>
        </w:tc>
      </w:tr>
      <w:tr w:rsidR="00986EF4" w:rsidRPr="00E31FC1" w14:paraId="4DA4668B" w14:textId="77777777" w:rsidTr="0051060D">
        <w:trPr>
          <w:trHeight w:val="1391"/>
        </w:trPr>
        <w:tc>
          <w:tcPr>
            <w:tcW w:w="546" w:type="dxa"/>
          </w:tcPr>
          <w:p w14:paraId="21318E47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14:paraId="052BF12B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Классификация маркетинговых исследований, их задачи и роль</w:t>
            </w:r>
          </w:p>
        </w:tc>
        <w:tc>
          <w:tcPr>
            <w:tcW w:w="501" w:type="dxa"/>
            <w:shd w:val="clear" w:color="auto" w:fill="auto"/>
          </w:tcPr>
          <w:p w14:paraId="01CFBB04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14:paraId="19464B5E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 xml:space="preserve">1, </w:t>
            </w:r>
          </w:p>
          <w:p w14:paraId="38C6107F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2,</w:t>
            </w:r>
          </w:p>
          <w:p w14:paraId="21739D39" w14:textId="77777777" w:rsidR="00986EF4" w:rsidRPr="00E31FC1" w:rsidRDefault="00986EF4" w:rsidP="0051060D">
            <w:pPr>
              <w:rPr>
                <w:sz w:val="20"/>
                <w:szCs w:val="20"/>
                <w:highlight w:val="yellow"/>
              </w:rPr>
            </w:pPr>
            <w:r w:rsidRPr="00E31FC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6B63595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FC1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14:paraId="5D664873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7F63D51" w14:textId="4AA58829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C9B289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01" w:type="dxa"/>
          </w:tcPr>
          <w:p w14:paraId="6770EC5D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Лекция - беседа</w:t>
            </w:r>
          </w:p>
          <w:p w14:paraId="72289EF2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Дискуссия</w:t>
            </w:r>
          </w:p>
          <w:p w14:paraId="1B66B11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Опрос на семинаре</w:t>
            </w:r>
          </w:p>
        </w:tc>
      </w:tr>
      <w:tr w:rsidR="00986EF4" w:rsidRPr="00E31FC1" w14:paraId="57AAFF0B" w14:textId="77777777" w:rsidTr="0051060D">
        <w:tc>
          <w:tcPr>
            <w:tcW w:w="546" w:type="dxa"/>
          </w:tcPr>
          <w:p w14:paraId="36FEBC43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14:paraId="6589210B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Этапы исследовательского проекта</w:t>
            </w:r>
          </w:p>
        </w:tc>
        <w:tc>
          <w:tcPr>
            <w:tcW w:w="501" w:type="dxa"/>
            <w:shd w:val="clear" w:color="auto" w:fill="auto"/>
          </w:tcPr>
          <w:p w14:paraId="58C5808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14:paraId="2BDFC914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3,</w:t>
            </w:r>
          </w:p>
          <w:p w14:paraId="4331D38A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5,</w:t>
            </w:r>
          </w:p>
          <w:p w14:paraId="698D35B7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  <w:p w14:paraId="69528C7D" w14:textId="77777777" w:rsidR="00986EF4" w:rsidRPr="00E31FC1" w:rsidRDefault="00986EF4" w:rsidP="00510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9" w:type="dxa"/>
          </w:tcPr>
          <w:p w14:paraId="1EE47D8A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FC1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14:paraId="3EB0E0B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2A98E32" w14:textId="0F6D4614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DC0D31A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28</w:t>
            </w:r>
          </w:p>
        </w:tc>
        <w:tc>
          <w:tcPr>
            <w:tcW w:w="2801" w:type="dxa"/>
          </w:tcPr>
          <w:p w14:paraId="496F7C7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Проблемная лекция</w:t>
            </w:r>
          </w:p>
          <w:p w14:paraId="5506A9E9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Собеседование</w:t>
            </w:r>
          </w:p>
          <w:p w14:paraId="7BB130D3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Научное сообщение (доклад или реферат)</w:t>
            </w:r>
          </w:p>
        </w:tc>
      </w:tr>
      <w:tr w:rsidR="00986EF4" w:rsidRPr="00E31FC1" w14:paraId="029246BC" w14:textId="77777777" w:rsidTr="0051060D">
        <w:tc>
          <w:tcPr>
            <w:tcW w:w="546" w:type="dxa"/>
          </w:tcPr>
          <w:p w14:paraId="56073484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14:paraId="6D769EE4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Исследования привычек и предпочтений в категории</w:t>
            </w:r>
          </w:p>
        </w:tc>
        <w:tc>
          <w:tcPr>
            <w:tcW w:w="501" w:type="dxa"/>
            <w:shd w:val="clear" w:color="auto" w:fill="auto"/>
          </w:tcPr>
          <w:p w14:paraId="7ABA8317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14:paraId="604409B5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7,</w:t>
            </w:r>
          </w:p>
          <w:p w14:paraId="2D35447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8,</w:t>
            </w:r>
          </w:p>
          <w:p w14:paraId="6F8F54CD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9</w:t>
            </w:r>
          </w:p>
        </w:tc>
        <w:tc>
          <w:tcPr>
            <w:tcW w:w="789" w:type="dxa"/>
          </w:tcPr>
          <w:p w14:paraId="68B52DB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2" w:type="dxa"/>
          </w:tcPr>
          <w:p w14:paraId="09A6A477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9000F71" w14:textId="4AB6E8AF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5D545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1FC1"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14:paraId="0178815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Лекция - беседа</w:t>
            </w:r>
          </w:p>
          <w:p w14:paraId="0706BF4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Дискуссия</w:t>
            </w:r>
          </w:p>
          <w:p w14:paraId="28E3A92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Опрос на семинаре</w:t>
            </w:r>
          </w:p>
          <w:p w14:paraId="40DD3DA2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</w:tr>
      <w:tr w:rsidR="00986EF4" w:rsidRPr="00E31FC1" w14:paraId="7015F349" w14:textId="77777777" w:rsidTr="0051060D">
        <w:tc>
          <w:tcPr>
            <w:tcW w:w="546" w:type="dxa"/>
          </w:tcPr>
          <w:p w14:paraId="40B0520B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14:paraId="47484F3B" w14:textId="77777777" w:rsidR="00986EF4" w:rsidRPr="00E31FC1" w:rsidRDefault="00986EF4" w:rsidP="0051060D">
            <w:pPr>
              <w:jc w:val="both"/>
              <w:rPr>
                <w:color w:val="111111"/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Исследования позиционирования брендов в категории</w:t>
            </w:r>
          </w:p>
        </w:tc>
        <w:tc>
          <w:tcPr>
            <w:tcW w:w="501" w:type="dxa"/>
            <w:shd w:val="clear" w:color="auto" w:fill="auto"/>
          </w:tcPr>
          <w:p w14:paraId="3C14761B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14:paraId="7803C452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10,</w:t>
            </w:r>
          </w:p>
          <w:p w14:paraId="438F67D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11,</w:t>
            </w:r>
          </w:p>
          <w:p w14:paraId="6F8E714C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14:paraId="469D6F8A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14:paraId="20CCCF9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C4467C9" w14:textId="0F39B99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74E700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1FC1"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14:paraId="372B6BB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Проблемная лекция</w:t>
            </w:r>
          </w:p>
          <w:p w14:paraId="17D042C5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Собеседование</w:t>
            </w:r>
          </w:p>
          <w:p w14:paraId="2B9E39A3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Научное сообщение (доклад или реферат)</w:t>
            </w:r>
          </w:p>
        </w:tc>
      </w:tr>
      <w:tr w:rsidR="00986EF4" w:rsidRPr="00E31FC1" w14:paraId="7641CC2F" w14:textId="77777777" w:rsidTr="0051060D">
        <w:tc>
          <w:tcPr>
            <w:tcW w:w="546" w:type="dxa"/>
          </w:tcPr>
          <w:p w14:paraId="152325E4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14:paraId="007164BD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 xml:space="preserve">Тестирование концепций. Тестирование продукта </w:t>
            </w:r>
          </w:p>
        </w:tc>
        <w:tc>
          <w:tcPr>
            <w:tcW w:w="501" w:type="dxa"/>
            <w:shd w:val="clear" w:color="auto" w:fill="auto"/>
          </w:tcPr>
          <w:p w14:paraId="1932500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14:paraId="3A34B3D9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13,</w:t>
            </w:r>
          </w:p>
          <w:p w14:paraId="12E45D9F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14,</w:t>
            </w:r>
          </w:p>
          <w:p w14:paraId="5DE84705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15</w:t>
            </w:r>
          </w:p>
        </w:tc>
        <w:tc>
          <w:tcPr>
            <w:tcW w:w="789" w:type="dxa"/>
          </w:tcPr>
          <w:p w14:paraId="32F975BD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14:paraId="2726B538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02EBDB" w14:textId="510FA06A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21EE11C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1FC1">
              <w:rPr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14:paraId="25AEE3FD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 xml:space="preserve">Лекция </w:t>
            </w:r>
            <w:r w:rsidRPr="00E31FC1">
              <w:rPr>
                <w:bCs/>
                <w:iCs/>
                <w:spacing w:val="-2"/>
                <w:sz w:val="20"/>
                <w:szCs w:val="20"/>
              </w:rPr>
              <w:t>с разбором конкретных ситуаций</w:t>
            </w:r>
          </w:p>
          <w:p w14:paraId="416D1B4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Собеседование</w:t>
            </w:r>
          </w:p>
          <w:p w14:paraId="11BC5FBE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Опрос на семинаре</w:t>
            </w:r>
          </w:p>
          <w:p w14:paraId="02B1B38D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</w:tr>
      <w:tr w:rsidR="00986EF4" w:rsidRPr="00E31FC1" w14:paraId="4D5BEBEB" w14:textId="77777777" w:rsidTr="0051060D">
        <w:tc>
          <w:tcPr>
            <w:tcW w:w="546" w:type="dxa"/>
          </w:tcPr>
          <w:p w14:paraId="55432E79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0D5AAB0E" w14:textId="77777777" w:rsidR="00986EF4" w:rsidRPr="00E31FC1" w:rsidRDefault="00986EF4" w:rsidP="0051060D">
            <w:pPr>
              <w:rPr>
                <w:color w:val="111111"/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01" w:type="dxa"/>
            <w:shd w:val="clear" w:color="auto" w:fill="auto"/>
          </w:tcPr>
          <w:p w14:paraId="6A60FC6B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14:paraId="25C087E3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6629E255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FDCD308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598D94A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D49744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12</w:t>
            </w:r>
          </w:p>
        </w:tc>
        <w:tc>
          <w:tcPr>
            <w:tcW w:w="2801" w:type="dxa"/>
          </w:tcPr>
          <w:p w14:paraId="1DBBEC1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Экзамен</w:t>
            </w:r>
          </w:p>
        </w:tc>
      </w:tr>
      <w:tr w:rsidR="00986EF4" w:rsidRPr="00E31FC1" w14:paraId="3EF08AB0" w14:textId="77777777" w:rsidTr="0051060D">
        <w:tc>
          <w:tcPr>
            <w:tcW w:w="546" w:type="dxa"/>
          </w:tcPr>
          <w:p w14:paraId="5A76627F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</w:tc>
        <w:tc>
          <w:tcPr>
            <w:tcW w:w="2214" w:type="dxa"/>
            <w:shd w:val="clear" w:color="auto" w:fill="auto"/>
          </w:tcPr>
          <w:p w14:paraId="0AAD90F6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Ценовые исследования</w:t>
            </w:r>
          </w:p>
        </w:tc>
        <w:tc>
          <w:tcPr>
            <w:tcW w:w="501" w:type="dxa"/>
            <w:shd w:val="clear" w:color="auto" w:fill="auto"/>
          </w:tcPr>
          <w:p w14:paraId="3F9ED34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4B1C478C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 xml:space="preserve">1, </w:t>
            </w:r>
          </w:p>
          <w:p w14:paraId="16F1B043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2,</w:t>
            </w:r>
          </w:p>
          <w:p w14:paraId="5103AB1E" w14:textId="77777777" w:rsidR="00986EF4" w:rsidRPr="00E31FC1" w:rsidRDefault="00986EF4" w:rsidP="0051060D">
            <w:pPr>
              <w:rPr>
                <w:sz w:val="20"/>
                <w:szCs w:val="20"/>
                <w:highlight w:val="yellow"/>
              </w:rPr>
            </w:pPr>
            <w:r w:rsidRPr="00E31FC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14:paraId="14C88142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36</w:t>
            </w:r>
          </w:p>
        </w:tc>
        <w:tc>
          <w:tcPr>
            <w:tcW w:w="702" w:type="dxa"/>
          </w:tcPr>
          <w:p w14:paraId="6B136EE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392A161" w14:textId="50A9F864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B46040C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31FC1">
              <w:rPr>
                <w:sz w:val="20"/>
                <w:szCs w:val="20"/>
              </w:rPr>
              <w:t>0</w:t>
            </w:r>
          </w:p>
        </w:tc>
        <w:tc>
          <w:tcPr>
            <w:tcW w:w="2801" w:type="dxa"/>
          </w:tcPr>
          <w:p w14:paraId="1815F2DD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Лекция - беседа</w:t>
            </w:r>
          </w:p>
          <w:p w14:paraId="1D12CC19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Дискуссия</w:t>
            </w:r>
          </w:p>
          <w:p w14:paraId="752C9D5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Опрос на семинаре</w:t>
            </w:r>
          </w:p>
          <w:p w14:paraId="4B9C1C25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</w:tr>
      <w:tr w:rsidR="00986EF4" w:rsidRPr="00E31FC1" w14:paraId="52765C9C" w14:textId="77777777" w:rsidTr="0051060D">
        <w:tc>
          <w:tcPr>
            <w:tcW w:w="546" w:type="dxa"/>
          </w:tcPr>
          <w:p w14:paraId="2D05543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7</w:t>
            </w:r>
          </w:p>
        </w:tc>
        <w:tc>
          <w:tcPr>
            <w:tcW w:w="2214" w:type="dxa"/>
            <w:shd w:val="clear" w:color="auto" w:fill="auto"/>
          </w:tcPr>
          <w:p w14:paraId="407C6007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Рекламные исследования</w:t>
            </w:r>
          </w:p>
        </w:tc>
        <w:tc>
          <w:tcPr>
            <w:tcW w:w="501" w:type="dxa"/>
            <w:shd w:val="clear" w:color="auto" w:fill="auto"/>
          </w:tcPr>
          <w:p w14:paraId="7E7CC029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12E4DA03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3,</w:t>
            </w:r>
          </w:p>
          <w:p w14:paraId="708C54F7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5,</w:t>
            </w:r>
          </w:p>
          <w:p w14:paraId="52A48A8E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  <w:p w14:paraId="0D64491F" w14:textId="77777777" w:rsidR="00986EF4" w:rsidRPr="00E31FC1" w:rsidRDefault="00986EF4" w:rsidP="00510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9" w:type="dxa"/>
          </w:tcPr>
          <w:p w14:paraId="5B55F47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2" w:type="dxa"/>
          </w:tcPr>
          <w:p w14:paraId="0B8F662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74E8424" w14:textId="71F81CD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A3025BB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1FC1">
              <w:rPr>
                <w:sz w:val="20"/>
                <w:szCs w:val="20"/>
              </w:rPr>
              <w:t>0</w:t>
            </w:r>
          </w:p>
        </w:tc>
        <w:tc>
          <w:tcPr>
            <w:tcW w:w="2801" w:type="dxa"/>
          </w:tcPr>
          <w:p w14:paraId="642449CD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Проблемная лекция</w:t>
            </w:r>
          </w:p>
          <w:p w14:paraId="5F3039A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Собеседование</w:t>
            </w:r>
          </w:p>
          <w:p w14:paraId="581FAE8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Научное сообщение (доклад или реферат)</w:t>
            </w:r>
          </w:p>
        </w:tc>
      </w:tr>
      <w:tr w:rsidR="00986EF4" w:rsidRPr="00E31FC1" w14:paraId="3089B18B" w14:textId="77777777" w:rsidTr="0051060D">
        <w:tc>
          <w:tcPr>
            <w:tcW w:w="546" w:type="dxa"/>
          </w:tcPr>
          <w:p w14:paraId="21CBAD0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8</w:t>
            </w:r>
          </w:p>
        </w:tc>
        <w:tc>
          <w:tcPr>
            <w:tcW w:w="2214" w:type="dxa"/>
            <w:shd w:val="clear" w:color="auto" w:fill="auto"/>
          </w:tcPr>
          <w:p w14:paraId="1DB9D603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Исследования удовлетворенности клиентов и мистери шопинг</w:t>
            </w:r>
          </w:p>
        </w:tc>
        <w:tc>
          <w:tcPr>
            <w:tcW w:w="501" w:type="dxa"/>
            <w:shd w:val="clear" w:color="auto" w:fill="auto"/>
          </w:tcPr>
          <w:p w14:paraId="7D53FD37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1A2615CD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7,</w:t>
            </w:r>
          </w:p>
          <w:p w14:paraId="421F25D3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8,</w:t>
            </w:r>
          </w:p>
          <w:p w14:paraId="3FFAED03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9</w:t>
            </w:r>
          </w:p>
        </w:tc>
        <w:tc>
          <w:tcPr>
            <w:tcW w:w="789" w:type="dxa"/>
          </w:tcPr>
          <w:p w14:paraId="1863725F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2" w:type="dxa"/>
          </w:tcPr>
          <w:p w14:paraId="3A2757AA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25AF498" w14:textId="070E6E64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6662AE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31FC1"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14:paraId="5888EF4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Лекция - беседа</w:t>
            </w:r>
          </w:p>
          <w:p w14:paraId="184F7CD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Дискуссия</w:t>
            </w:r>
          </w:p>
          <w:p w14:paraId="3C73F62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Опрос на семинаре</w:t>
            </w:r>
          </w:p>
          <w:p w14:paraId="47B61D2A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</w:tr>
      <w:tr w:rsidR="00986EF4" w:rsidRPr="00E31FC1" w14:paraId="1A3448A2" w14:textId="77777777" w:rsidTr="0051060D">
        <w:tc>
          <w:tcPr>
            <w:tcW w:w="546" w:type="dxa"/>
          </w:tcPr>
          <w:p w14:paraId="2D6D00CE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9</w:t>
            </w:r>
          </w:p>
        </w:tc>
        <w:tc>
          <w:tcPr>
            <w:tcW w:w="2214" w:type="dxa"/>
            <w:shd w:val="clear" w:color="auto" w:fill="auto"/>
          </w:tcPr>
          <w:p w14:paraId="49C4BA79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Ситуационный анализ. Основные понятия и методы.</w:t>
            </w:r>
          </w:p>
        </w:tc>
        <w:tc>
          <w:tcPr>
            <w:tcW w:w="501" w:type="dxa"/>
            <w:shd w:val="clear" w:color="auto" w:fill="auto"/>
          </w:tcPr>
          <w:p w14:paraId="1B32936B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7E4E3314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10,</w:t>
            </w:r>
          </w:p>
          <w:p w14:paraId="190A83D9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11,</w:t>
            </w:r>
          </w:p>
          <w:p w14:paraId="4370DFCB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14:paraId="5C463EEB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14:paraId="0DE8A4DA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08ECC1" w14:textId="5BE3F01F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E6F6C60" w14:textId="463880E6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01" w:type="dxa"/>
          </w:tcPr>
          <w:p w14:paraId="539D648F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Проблемная лекция</w:t>
            </w:r>
          </w:p>
          <w:p w14:paraId="582798F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Собеседование</w:t>
            </w:r>
          </w:p>
          <w:p w14:paraId="02232AF9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Научное сообщение (доклад или реферат)</w:t>
            </w:r>
          </w:p>
        </w:tc>
      </w:tr>
      <w:tr w:rsidR="00986EF4" w:rsidRPr="00E31FC1" w14:paraId="62858FFE" w14:textId="77777777" w:rsidTr="0051060D">
        <w:tc>
          <w:tcPr>
            <w:tcW w:w="546" w:type="dxa"/>
          </w:tcPr>
          <w:p w14:paraId="62D32ED7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10</w:t>
            </w:r>
          </w:p>
        </w:tc>
        <w:tc>
          <w:tcPr>
            <w:tcW w:w="2214" w:type="dxa"/>
            <w:shd w:val="clear" w:color="auto" w:fill="auto"/>
          </w:tcPr>
          <w:p w14:paraId="5AB8E397" w14:textId="77777777" w:rsidR="00986EF4" w:rsidRPr="00E31FC1" w:rsidRDefault="00986EF4" w:rsidP="0051060D">
            <w:pPr>
              <w:jc w:val="both"/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Маркетинговые исследования в Интернете</w:t>
            </w:r>
          </w:p>
        </w:tc>
        <w:tc>
          <w:tcPr>
            <w:tcW w:w="501" w:type="dxa"/>
            <w:shd w:val="clear" w:color="auto" w:fill="auto"/>
          </w:tcPr>
          <w:p w14:paraId="020010DE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5793D589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13,</w:t>
            </w:r>
          </w:p>
          <w:p w14:paraId="5D73CE26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14,</w:t>
            </w:r>
          </w:p>
          <w:p w14:paraId="3EB86F6E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15</w:t>
            </w:r>
          </w:p>
        </w:tc>
        <w:tc>
          <w:tcPr>
            <w:tcW w:w="789" w:type="dxa"/>
          </w:tcPr>
          <w:p w14:paraId="4497B0D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14:paraId="0A67244F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E8B122" w14:textId="0E839483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6E0354D" w14:textId="5C48692E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01" w:type="dxa"/>
          </w:tcPr>
          <w:p w14:paraId="22699D8C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Лекция - беседа</w:t>
            </w:r>
          </w:p>
          <w:p w14:paraId="48CDBDC7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Дискуссия</w:t>
            </w:r>
          </w:p>
          <w:p w14:paraId="17F664CB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</w:tr>
      <w:tr w:rsidR="00986EF4" w:rsidRPr="00E31FC1" w14:paraId="6AE87AD9" w14:textId="77777777" w:rsidTr="0051060D">
        <w:tc>
          <w:tcPr>
            <w:tcW w:w="546" w:type="dxa"/>
          </w:tcPr>
          <w:p w14:paraId="38F1F1B8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34D2EFA5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01" w:type="dxa"/>
            <w:shd w:val="clear" w:color="auto" w:fill="auto"/>
          </w:tcPr>
          <w:p w14:paraId="1B405194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14:paraId="0D865CEE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14:paraId="76A7D8D8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16</w:t>
            </w:r>
          </w:p>
        </w:tc>
        <w:tc>
          <w:tcPr>
            <w:tcW w:w="702" w:type="dxa"/>
          </w:tcPr>
          <w:p w14:paraId="2036D420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749AA0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5CE581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12</w:t>
            </w:r>
          </w:p>
        </w:tc>
        <w:tc>
          <w:tcPr>
            <w:tcW w:w="2801" w:type="dxa"/>
          </w:tcPr>
          <w:p w14:paraId="4CDD8FF5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Экзамен</w:t>
            </w:r>
          </w:p>
        </w:tc>
      </w:tr>
      <w:tr w:rsidR="00986EF4" w:rsidRPr="00E31FC1" w14:paraId="371F2637" w14:textId="77777777" w:rsidTr="0051060D">
        <w:tc>
          <w:tcPr>
            <w:tcW w:w="546" w:type="dxa"/>
          </w:tcPr>
          <w:p w14:paraId="73BDD6A8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14:paraId="54E0E6BD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 w:rsidRPr="00E31FC1">
              <w:rPr>
                <w:sz w:val="20"/>
                <w:szCs w:val="20"/>
              </w:rPr>
              <w:t>ИТОГО</w:t>
            </w:r>
          </w:p>
        </w:tc>
        <w:tc>
          <w:tcPr>
            <w:tcW w:w="501" w:type="dxa"/>
            <w:shd w:val="clear" w:color="auto" w:fill="auto"/>
          </w:tcPr>
          <w:p w14:paraId="5300B64D" w14:textId="77777777" w:rsidR="00986EF4" w:rsidRPr="00E31FC1" w:rsidRDefault="00986EF4" w:rsidP="0051060D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14:paraId="5D5E996A" w14:textId="77777777" w:rsidR="00986EF4" w:rsidRPr="00E31FC1" w:rsidRDefault="00986EF4" w:rsidP="005106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89" w:type="dxa"/>
          </w:tcPr>
          <w:p w14:paraId="1130518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2" w:type="dxa"/>
          </w:tcPr>
          <w:p w14:paraId="05B354C0" w14:textId="77777777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BC6F489" w14:textId="67042832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2A9FFABF" w14:textId="4BCEDACB" w:rsidR="00986EF4" w:rsidRPr="00E31FC1" w:rsidRDefault="00986EF4" w:rsidP="00510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801" w:type="dxa"/>
          </w:tcPr>
          <w:p w14:paraId="56633618" w14:textId="77777777" w:rsidR="00986EF4" w:rsidRPr="00E31FC1" w:rsidRDefault="00986EF4" w:rsidP="0051060D"/>
        </w:tc>
      </w:tr>
    </w:tbl>
    <w:p w14:paraId="4109CA3F" w14:textId="77777777" w:rsidR="00986EF4" w:rsidRDefault="00986EF4" w:rsidP="00986EF4">
      <w:pPr>
        <w:ind w:left="357"/>
        <w:rPr>
          <w:iCs/>
        </w:rPr>
      </w:pPr>
    </w:p>
    <w:p w14:paraId="0A13858C" w14:textId="77777777" w:rsidR="0075208A" w:rsidRDefault="0075208A" w:rsidP="003A763E">
      <w:pPr>
        <w:rPr>
          <w:b/>
          <w:color w:val="222222"/>
          <w:shd w:val="clear" w:color="auto" w:fill="FFFFFF"/>
        </w:rPr>
      </w:pPr>
    </w:p>
    <w:p w14:paraId="29F7040F" w14:textId="77777777" w:rsidR="0075208A" w:rsidRDefault="0075208A" w:rsidP="0048511D">
      <w:pPr>
        <w:jc w:val="right"/>
        <w:rPr>
          <w:b/>
          <w:color w:val="222222"/>
          <w:shd w:val="clear" w:color="auto" w:fill="FFFFFF"/>
        </w:rPr>
      </w:pPr>
    </w:p>
    <w:p w14:paraId="04636FC5" w14:textId="77777777" w:rsidR="0075208A" w:rsidRDefault="0075208A" w:rsidP="0048511D">
      <w:pPr>
        <w:jc w:val="right"/>
        <w:rPr>
          <w:b/>
          <w:color w:val="222222"/>
          <w:shd w:val="clear" w:color="auto" w:fill="FFFFFF"/>
        </w:rPr>
      </w:pPr>
    </w:p>
    <w:p w14:paraId="75C39482" w14:textId="77777777" w:rsidR="0075208A" w:rsidRDefault="0075208A" w:rsidP="0048511D">
      <w:pPr>
        <w:jc w:val="right"/>
        <w:rPr>
          <w:b/>
          <w:color w:val="222222"/>
          <w:shd w:val="clear" w:color="auto" w:fill="FFFFFF"/>
        </w:rPr>
      </w:pPr>
    </w:p>
    <w:p w14:paraId="66FD7B7A" w14:textId="77777777" w:rsidR="007738DA" w:rsidRDefault="007738DA" w:rsidP="0048511D">
      <w:pPr>
        <w:jc w:val="right"/>
        <w:rPr>
          <w:b/>
          <w:color w:val="222222"/>
          <w:shd w:val="clear" w:color="auto" w:fill="FFFFFF"/>
        </w:rPr>
      </w:pPr>
    </w:p>
    <w:p w14:paraId="2576DA74" w14:textId="77777777" w:rsidR="007738DA" w:rsidRDefault="007738DA" w:rsidP="0048511D">
      <w:pPr>
        <w:jc w:val="right"/>
        <w:rPr>
          <w:b/>
          <w:color w:val="222222"/>
          <w:shd w:val="clear" w:color="auto" w:fill="FFFFFF"/>
        </w:rPr>
      </w:pPr>
    </w:p>
    <w:p w14:paraId="5BA75387" w14:textId="77777777" w:rsidR="007738DA" w:rsidRDefault="007738DA" w:rsidP="0048511D">
      <w:pPr>
        <w:jc w:val="right"/>
        <w:rPr>
          <w:b/>
          <w:color w:val="222222"/>
          <w:shd w:val="clear" w:color="auto" w:fill="FFFFFF"/>
        </w:rPr>
      </w:pPr>
    </w:p>
    <w:p w14:paraId="4A75546C" w14:textId="77777777" w:rsidR="0048511D" w:rsidRPr="00505C96" w:rsidRDefault="0048511D" w:rsidP="0048511D">
      <w:pPr>
        <w:jc w:val="right"/>
        <w:rPr>
          <w:b/>
          <w:color w:val="222222"/>
          <w:shd w:val="clear" w:color="auto" w:fill="FFFFFF"/>
        </w:rPr>
      </w:pPr>
      <w:r w:rsidRPr="00505C96">
        <w:rPr>
          <w:b/>
          <w:color w:val="222222"/>
          <w:shd w:val="clear" w:color="auto" w:fill="FFFFFF"/>
        </w:rPr>
        <w:t>Приложение</w:t>
      </w:r>
    </w:p>
    <w:p w14:paraId="6424CFD1" w14:textId="77777777" w:rsidR="000608B7" w:rsidRDefault="000608B7" w:rsidP="0054591D">
      <w:pPr>
        <w:pStyle w:val="ConsPlusNormal"/>
        <w:jc w:val="center"/>
        <w:rPr>
          <w:sz w:val="24"/>
          <w:szCs w:val="24"/>
        </w:rPr>
      </w:pPr>
    </w:p>
    <w:p w14:paraId="21CB0982" w14:textId="77777777" w:rsidR="0048511D" w:rsidRPr="0048511D" w:rsidRDefault="0048511D" w:rsidP="0048511D">
      <w:pPr>
        <w:pStyle w:val="ConsPlusNormal"/>
        <w:jc w:val="center"/>
        <w:rPr>
          <w:b/>
          <w:sz w:val="24"/>
          <w:szCs w:val="24"/>
        </w:rPr>
      </w:pPr>
      <w:r w:rsidRPr="0048511D">
        <w:rPr>
          <w:b/>
          <w:sz w:val="24"/>
          <w:szCs w:val="24"/>
        </w:rPr>
        <w:t>Деловая и/или ролевая игра</w:t>
      </w:r>
    </w:p>
    <w:p w14:paraId="2CB80CA1" w14:textId="05388A69" w:rsidR="0048511D" w:rsidRDefault="0048511D" w:rsidP="0048511D">
      <w:pPr>
        <w:pStyle w:val="ConsPlusNormal"/>
        <w:jc w:val="center"/>
        <w:rPr>
          <w:sz w:val="24"/>
          <w:szCs w:val="24"/>
        </w:rPr>
      </w:pPr>
      <w:r w:rsidRPr="0048511D">
        <w:rPr>
          <w:sz w:val="24"/>
          <w:szCs w:val="24"/>
        </w:rPr>
        <w:t>(ДИ)</w:t>
      </w:r>
      <w:r w:rsidRPr="0048511D">
        <w:rPr>
          <w:sz w:val="24"/>
          <w:szCs w:val="24"/>
        </w:rPr>
        <w:tab/>
        <w:t>Совместная деятельность группы обучающихся и педагогического работника</w:t>
      </w:r>
      <w:r w:rsidRPr="0048511D">
        <w:rPr>
          <w:sz w:val="24"/>
          <w:szCs w:val="24"/>
        </w:rPr>
        <w:tab/>
        <w:t>под</w:t>
      </w:r>
      <w:r w:rsidRPr="0048511D">
        <w:rPr>
          <w:sz w:val="24"/>
          <w:szCs w:val="24"/>
        </w:rPr>
        <w:tab/>
        <w:t>управлением педагогического работника с целью решения учебных и профессионально - 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</w:r>
    </w:p>
    <w:p w14:paraId="12348B94" w14:textId="114D4CD5" w:rsidR="0048511D" w:rsidRDefault="0048511D" w:rsidP="0048511D">
      <w:pPr>
        <w:pStyle w:val="ConsPlusNormal"/>
        <w:rPr>
          <w:b/>
          <w:sz w:val="24"/>
          <w:szCs w:val="24"/>
        </w:rPr>
      </w:pPr>
      <w:r w:rsidRPr="0048511D">
        <w:rPr>
          <w:b/>
          <w:sz w:val="24"/>
          <w:szCs w:val="24"/>
        </w:rPr>
        <w:t>Задание для деловой игры.</w:t>
      </w:r>
    </w:p>
    <w:p w14:paraId="75C600FC" w14:textId="21ABB63A" w:rsidR="003F52CD" w:rsidRDefault="00A141EA" w:rsidP="003F52CD">
      <w:pPr>
        <w:pStyle w:val="ConsPlusNormal"/>
        <w:numPr>
          <w:ilvl w:val="3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Компания «Х» является производителем средств ухода за бассейнами. Недавно неполадки в работе оборудования, которое перемешивает химический состав, препятствующий образование водорослей, привели к тому, что выпущена партия товара, которая не только останавливает рост водорослей, но и придает цвету воды красивый светло-голубой оттенок</w:t>
      </w:r>
      <w:r w:rsidR="003F52CD" w:rsidRPr="003F52CD">
        <w:rPr>
          <w:b/>
          <w:sz w:val="24"/>
          <w:szCs w:val="24"/>
        </w:rPr>
        <w:t xml:space="preserve"> </w:t>
      </w:r>
    </w:p>
    <w:p w14:paraId="365D84F1" w14:textId="77777777" w:rsidR="003F52CD" w:rsidRPr="003F52CD" w:rsidRDefault="003F52CD" w:rsidP="003F52CD">
      <w:pPr>
        <w:pStyle w:val="ConsPlusNormal"/>
        <w:rPr>
          <w:b/>
          <w:sz w:val="24"/>
          <w:szCs w:val="24"/>
        </w:rPr>
      </w:pPr>
      <w:r w:rsidRPr="00A141EA">
        <w:rPr>
          <w:b/>
          <w:sz w:val="24"/>
          <w:szCs w:val="24"/>
        </w:rPr>
        <w:t>Задание.</w:t>
      </w:r>
      <w:r>
        <w:rPr>
          <w:sz w:val="24"/>
          <w:szCs w:val="24"/>
        </w:rPr>
        <w:t xml:space="preserve"> Определите основной источник маркетинговых проблем или возможностей, </w:t>
      </w:r>
      <w:proofErr w:type="gramStart"/>
      <w:r>
        <w:rPr>
          <w:sz w:val="24"/>
          <w:szCs w:val="24"/>
        </w:rPr>
        <w:t>проблему</w:t>
      </w:r>
      <w:proofErr w:type="gramEnd"/>
      <w:r>
        <w:rPr>
          <w:sz w:val="24"/>
          <w:szCs w:val="24"/>
        </w:rPr>
        <w:t xml:space="preserve"> требующую решения, вытекающей из маркетинговой проблемы, а также проблему, требующую исследования.</w:t>
      </w:r>
    </w:p>
    <w:p w14:paraId="2D8333F7" w14:textId="77777777" w:rsidR="00A141EA" w:rsidRDefault="00A141EA" w:rsidP="003F52CD">
      <w:pPr>
        <w:pStyle w:val="ConsPlusNormal"/>
        <w:ind w:left="3015"/>
        <w:rPr>
          <w:sz w:val="24"/>
          <w:szCs w:val="24"/>
        </w:rPr>
      </w:pPr>
    </w:p>
    <w:p w14:paraId="0D0BAE1E" w14:textId="7DC7EAC1" w:rsidR="003F52CD" w:rsidRDefault="00A141EA" w:rsidP="003F52CD">
      <w:pPr>
        <w:pStyle w:val="ConsPlusNormal"/>
        <w:numPr>
          <w:ilvl w:val="3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Для увеличения набора в магистратуру, преподаватель-сотрудник Московского Политеха решил увеличить число студентов и сделал предложение  20 талантливым студентам. Только 5 предложений было принято, в то время как раньше принималось около 90% предложений. Опрос студентов, отклонивших такое предложение, показал, что основной причиной отказа были слишком «ограничительные» условия обучения.</w:t>
      </w:r>
      <w:r w:rsidR="003F52CD" w:rsidRPr="003F52CD">
        <w:rPr>
          <w:b/>
          <w:sz w:val="24"/>
          <w:szCs w:val="24"/>
        </w:rPr>
        <w:t xml:space="preserve"> </w:t>
      </w:r>
    </w:p>
    <w:p w14:paraId="1E77F5DD" w14:textId="77777777" w:rsidR="003F52CD" w:rsidRDefault="003F52CD" w:rsidP="003F52CD">
      <w:pPr>
        <w:pStyle w:val="ConsPlusNormal"/>
        <w:rPr>
          <w:b/>
          <w:sz w:val="24"/>
          <w:szCs w:val="24"/>
        </w:rPr>
      </w:pPr>
      <w:r w:rsidRPr="00A141EA">
        <w:rPr>
          <w:b/>
          <w:sz w:val="24"/>
          <w:szCs w:val="24"/>
        </w:rPr>
        <w:t>Задание.</w:t>
      </w:r>
      <w:r>
        <w:rPr>
          <w:sz w:val="24"/>
          <w:szCs w:val="24"/>
        </w:rPr>
        <w:t xml:space="preserve"> Определите основной источник маркетинговых проблем или возможностей, </w:t>
      </w:r>
      <w:proofErr w:type="gramStart"/>
      <w:r>
        <w:rPr>
          <w:sz w:val="24"/>
          <w:szCs w:val="24"/>
        </w:rPr>
        <w:t>проблему</w:t>
      </w:r>
      <w:proofErr w:type="gramEnd"/>
      <w:r>
        <w:rPr>
          <w:sz w:val="24"/>
          <w:szCs w:val="24"/>
        </w:rPr>
        <w:t xml:space="preserve"> требующую решения, вытекающей из маркетинговой проблемы, а также проблему, требующую исследования.</w:t>
      </w:r>
    </w:p>
    <w:p w14:paraId="4E62E8FF" w14:textId="775A9F92" w:rsidR="003F52CD" w:rsidRPr="003F52CD" w:rsidRDefault="003F52CD" w:rsidP="003F52CD">
      <w:pPr>
        <w:pStyle w:val="ConsPlusNormal"/>
        <w:numPr>
          <w:ilvl w:val="3"/>
          <w:numId w:val="3"/>
        </w:numPr>
        <w:rPr>
          <w:b/>
          <w:sz w:val="24"/>
          <w:szCs w:val="24"/>
        </w:rPr>
      </w:pPr>
      <w:r w:rsidRPr="003F52CD">
        <w:rPr>
          <w:sz w:val="24"/>
          <w:szCs w:val="24"/>
        </w:rPr>
        <w:t>Вы работаете менеджером по маркетингу в фирме среднего размера. Недавно вы обратились к трем исследовательским фирмам с предложением принять участие в тендере на получение заказа. Вы прилучили от них предложения по проведению исследований и должны выбрать одно лучшее.</w:t>
      </w:r>
    </w:p>
    <w:p w14:paraId="0ABC4E0C" w14:textId="2F25F360" w:rsidR="003F52CD" w:rsidRPr="003F52CD" w:rsidRDefault="003F52CD" w:rsidP="003F52CD">
      <w:pPr>
        <w:pStyle w:val="ConsPlusNormal"/>
        <w:rPr>
          <w:b/>
          <w:sz w:val="24"/>
          <w:szCs w:val="24"/>
        </w:rPr>
      </w:pPr>
      <w:r w:rsidRPr="003F52CD">
        <w:rPr>
          <w:b/>
          <w:sz w:val="24"/>
          <w:szCs w:val="24"/>
        </w:rPr>
        <w:t>Какие критерии будете вы использовать для принятия решения?</w:t>
      </w:r>
    </w:p>
    <w:p w14:paraId="701695F1" w14:textId="77777777" w:rsidR="00A141EA" w:rsidRDefault="00A141EA" w:rsidP="0054591D">
      <w:pPr>
        <w:jc w:val="right"/>
        <w:rPr>
          <w:b/>
          <w:color w:val="222222"/>
          <w:shd w:val="clear" w:color="auto" w:fill="FFFFFF"/>
        </w:rPr>
      </w:pPr>
    </w:p>
    <w:p w14:paraId="76D43C02" w14:textId="77777777" w:rsidR="0048511D" w:rsidRDefault="0048511D" w:rsidP="0054591D">
      <w:pPr>
        <w:jc w:val="right"/>
        <w:rPr>
          <w:b/>
          <w:color w:val="222222"/>
          <w:shd w:val="clear" w:color="auto" w:fill="FFFFFF"/>
        </w:rPr>
      </w:pPr>
    </w:p>
    <w:p w14:paraId="470F1A81" w14:textId="77777777" w:rsidR="0048511D" w:rsidRDefault="0048511D" w:rsidP="0054591D">
      <w:pPr>
        <w:jc w:val="right"/>
        <w:rPr>
          <w:b/>
          <w:color w:val="222222"/>
          <w:shd w:val="clear" w:color="auto" w:fill="FFFFFF"/>
        </w:rPr>
      </w:pPr>
    </w:p>
    <w:p w14:paraId="2978916B" w14:textId="77777777" w:rsidR="0048511D" w:rsidRDefault="0048511D" w:rsidP="0054591D">
      <w:pPr>
        <w:jc w:val="right"/>
        <w:rPr>
          <w:b/>
          <w:color w:val="222222"/>
          <w:shd w:val="clear" w:color="auto" w:fill="FFFFFF"/>
        </w:rPr>
      </w:pPr>
    </w:p>
    <w:p w14:paraId="6AA888E4" w14:textId="77777777" w:rsidR="003F52CD" w:rsidRDefault="003F52CD" w:rsidP="0054591D">
      <w:pPr>
        <w:jc w:val="right"/>
        <w:rPr>
          <w:b/>
          <w:color w:val="222222"/>
          <w:shd w:val="clear" w:color="auto" w:fill="FFFFFF"/>
        </w:rPr>
      </w:pPr>
    </w:p>
    <w:p w14:paraId="5E987F8C" w14:textId="77777777" w:rsidR="003F52CD" w:rsidRDefault="003F52CD" w:rsidP="0054591D">
      <w:pPr>
        <w:jc w:val="right"/>
        <w:rPr>
          <w:b/>
          <w:color w:val="222222"/>
          <w:shd w:val="clear" w:color="auto" w:fill="FFFFFF"/>
        </w:rPr>
      </w:pPr>
    </w:p>
    <w:p w14:paraId="26AC681C" w14:textId="77777777" w:rsidR="005A05BE" w:rsidRDefault="005A05BE" w:rsidP="0054591D">
      <w:pPr>
        <w:jc w:val="right"/>
        <w:rPr>
          <w:b/>
          <w:color w:val="222222"/>
          <w:shd w:val="clear" w:color="auto" w:fill="FFFFFF"/>
        </w:rPr>
      </w:pPr>
    </w:p>
    <w:p w14:paraId="3D3C5582" w14:textId="77777777" w:rsidR="007738DA" w:rsidRDefault="007738DA" w:rsidP="005A05BE">
      <w:pPr>
        <w:jc w:val="right"/>
        <w:rPr>
          <w:b/>
          <w:color w:val="222222"/>
          <w:shd w:val="clear" w:color="auto" w:fill="FFFFFF"/>
        </w:rPr>
      </w:pPr>
    </w:p>
    <w:p w14:paraId="4EA9328B" w14:textId="77777777" w:rsidR="007738DA" w:rsidRDefault="007738DA" w:rsidP="005A05BE">
      <w:pPr>
        <w:jc w:val="right"/>
        <w:rPr>
          <w:b/>
          <w:color w:val="222222"/>
          <w:shd w:val="clear" w:color="auto" w:fill="FFFFFF"/>
        </w:rPr>
      </w:pPr>
    </w:p>
    <w:p w14:paraId="4C04E1ED" w14:textId="77777777" w:rsidR="007738DA" w:rsidRDefault="007738DA" w:rsidP="005A05BE">
      <w:pPr>
        <w:jc w:val="right"/>
        <w:rPr>
          <w:b/>
          <w:color w:val="222222"/>
          <w:shd w:val="clear" w:color="auto" w:fill="FFFFFF"/>
        </w:rPr>
      </w:pPr>
    </w:p>
    <w:p w14:paraId="6A5E8B8A" w14:textId="77777777" w:rsidR="007738DA" w:rsidRDefault="007738DA" w:rsidP="003A763E">
      <w:pPr>
        <w:rPr>
          <w:b/>
          <w:color w:val="222222"/>
          <w:shd w:val="clear" w:color="auto" w:fill="FFFFFF"/>
        </w:rPr>
      </w:pPr>
    </w:p>
    <w:p w14:paraId="481C1AAE" w14:textId="77777777" w:rsidR="007738DA" w:rsidRDefault="007738DA" w:rsidP="005A05BE">
      <w:pPr>
        <w:jc w:val="right"/>
        <w:rPr>
          <w:b/>
          <w:color w:val="222222"/>
          <w:shd w:val="clear" w:color="auto" w:fill="FFFFFF"/>
        </w:rPr>
      </w:pPr>
    </w:p>
    <w:p w14:paraId="0202838D" w14:textId="4BE2AFF2" w:rsidR="005A05BE" w:rsidRPr="00505C96" w:rsidRDefault="005A05BE" w:rsidP="005A05BE">
      <w:pPr>
        <w:jc w:val="right"/>
        <w:rPr>
          <w:b/>
          <w:color w:val="222222"/>
          <w:shd w:val="clear" w:color="auto" w:fill="FFFFFF"/>
        </w:rPr>
      </w:pPr>
      <w:r w:rsidRPr="00505C96">
        <w:rPr>
          <w:b/>
          <w:color w:val="222222"/>
          <w:shd w:val="clear" w:color="auto" w:fill="FFFFFF"/>
        </w:rPr>
        <w:t>Приложение</w:t>
      </w:r>
    </w:p>
    <w:p w14:paraId="55651D38" w14:textId="77777777" w:rsidR="005A05BE" w:rsidRPr="005A05BE" w:rsidRDefault="005A05BE" w:rsidP="005A05BE">
      <w:pPr>
        <w:jc w:val="center"/>
        <w:rPr>
          <w:b/>
          <w:color w:val="222222"/>
          <w:shd w:val="clear" w:color="auto" w:fill="FFFFFF"/>
        </w:rPr>
      </w:pPr>
    </w:p>
    <w:p w14:paraId="78E4B586" w14:textId="77777777" w:rsidR="005A05BE" w:rsidRPr="005A05BE" w:rsidRDefault="005A05BE" w:rsidP="005A05BE">
      <w:pPr>
        <w:jc w:val="center"/>
        <w:rPr>
          <w:b/>
          <w:color w:val="222222"/>
          <w:shd w:val="clear" w:color="auto" w:fill="FFFFFF"/>
        </w:rPr>
      </w:pPr>
      <w:r w:rsidRPr="005A05BE">
        <w:rPr>
          <w:b/>
          <w:color w:val="222222"/>
          <w:shd w:val="clear" w:color="auto" w:fill="FFFFFF"/>
        </w:rPr>
        <w:t>Коллоквиум (К)</w:t>
      </w:r>
      <w:r w:rsidRPr="005A05BE">
        <w:rPr>
          <w:b/>
          <w:color w:val="222222"/>
          <w:shd w:val="clear" w:color="auto" w:fill="FFFFFF"/>
        </w:rPr>
        <w:tab/>
      </w:r>
    </w:p>
    <w:p w14:paraId="3F22C0E8" w14:textId="42542362" w:rsidR="005A05BE" w:rsidRPr="005A05BE" w:rsidRDefault="005A05BE" w:rsidP="005A05BE">
      <w:pPr>
        <w:jc w:val="center"/>
        <w:rPr>
          <w:color w:val="222222"/>
          <w:shd w:val="clear" w:color="auto" w:fill="FFFFFF"/>
        </w:rPr>
      </w:pPr>
      <w:r w:rsidRPr="005A05BE">
        <w:rPr>
          <w:color w:val="222222"/>
          <w:shd w:val="clear" w:color="auto" w:fill="FFFFFF"/>
        </w:rPr>
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</w:t>
      </w:r>
      <w:r w:rsidRPr="005A05BE">
        <w:rPr>
          <w:color w:val="222222"/>
          <w:shd w:val="clear" w:color="auto" w:fill="FFFFFF"/>
        </w:rPr>
        <w:tab/>
      </w:r>
      <w:r w:rsidR="007738DA">
        <w:rPr>
          <w:color w:val="222222"/>
          <w:shd w:val="clear" w:color="auto" w:fill="FFFFFF"/>
        </w:rPr>
        <w:t xml:space="preserve"> работника </w:t>
      </w:r>
      <w:r w:rsidRPr="005A05BE">
        <w:rPr>
          <w:color w:val="222222"/>
          <w:shd w:val="clear" w:color="auto" w:fill="FFFFFF"/>
        </w:rPr>
        <w:t xml:space="preserve">с </w:t>
      </w:r>
      <w:proofErr w:type="gramStart"/>
      <w:r w:rsidRPr="005A05BE">
        <w:rPr>
          <w:color w:val="222222"/>
          <w:shd w:val="clear" w:color="auto" w:fill="FFFFFF"/>
        </w:rPr>
        <w:t>обучающимися</w:t>
      </w:r>
      <w:proofErr w:type="gramEnd"/>
      <w:r w:rsidRPr="005A05BE">
        <w:rPr>
          <w:color w:val="222222"/>
          <w:shd w:val="clear" w:color="auto" w:fill="FFFFFF"/>
        </w:rPr>
        <w:t>.</w:t>
      </w:r>
    </w:p>
    <w:p w14:paraId="4EAF3CF8" w14:textId="77777777" w:rsidR="005A05BE" w:rsidRPr="005A05BE" w:rsidRDefault="005A05BE" w:rsidP="005A05BE">
      <w:pPr>
        <w:rPr>
          <w:color w:val="222222"/>
          <w:shd w:val="clear" w:color="auto" w:fill="FFFFFF"/>
        </w:rPr>
      </w:pPr>
    </w:p>
    <w:p w14:paraId="54F7098B" w14:textId="77777777" w:rsidR="005A05BE" w:rsidRPr="005A05BE" w:rsidRDefault="005A05BE" w:rsidP="005A05BE">
      <w:pPr>
        <w:rPr>
          <w:b/>
          <w:color w:val="222222"/>
          <w:shd w:val="clear" w:color="auto" w:fill="FFFFFF"/>
        </w:rPr>
      </w:pPr>
      <w:r w:rsidRPr="005A05BE">
        <w:rPr>
          <w:b/>
          <w:color w:val="222222"/>
          <w:shd w:val="clear" w:color="auto" w:fill="FFFFFF"/>
        </w:rPr>
        <w:t>В рамках поставленной цели решаются следующие задачи:</w:t>
      </w:r>
    </w:p>
    <w:p w14:paraId="45A531D4" w14:textId="6589F851" w:rsidR="005A05BE" w:rsidRPr="005A05BE" w:rsidRDefault="005A05BE" w:rsidP="005A05B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Pr="005A05BE">
        <w:rPr>
          <w:color w:val="222222"/>
          <w:shd w:val="clear" w:color="auto" w:fill="FFFFFF"/>
        </w:rPr>
        <w:t xml:space="preserve">выяснение качества и степени понимания </w:t>
      </w:r>
      <w:r w:rsidR="007738DA">
        <w:rPr>
          <w:color w:val="222222"/>
          <w:shd w:val="clear" w:color="auto" w:fill="FFFFFF"/>
        </w:rPr>
        <w:t xml:space="preserve">студентами </w:t>
      </w:r>
      <w:r w:rsidRPr="005A05BE">
        <w:rPr>
          <w:color w:val="222222"/>
          <w:shd w:val="clear" w:color="auto" w:fill="FFFFFF"/>
        </w:rPr>
        <w:t>лекционного материала;</w:t>
      </w:r>
    </w:p>
    <w:p w14:paraId="34E1A136" w14:textId="2830AEEC" w:rsidR="005A05BE" w:rsidRDefault="005A05BE" w:rsidP="005A05B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Pr="005A05BE">
        <w:rPr>
          <w:color w:val="222222"/>
          <w:shd w:val="clear" w:color="auto" w:fill="FFFFFF"/>
        </w:rPr>
        <w:t>развитие и закрепление навыков вы</w:t>
      </w:r>
      <w:r>
        <w:rPr>
          <w:color w:val="222222"/>
          <w:shd w:val="clear" w:color="auto" w:fill="FFFFFF"/>
        </w:rPr>
        <w:t xml:space="preserve">ражения </w:t>
      </w:r>
      <w:r w:rsidR="007738DA">
        <w:rPr>
          <w:color w:val="222222"/>
          <w:shd w:val="clear" w:color="auto" w:fill="FFFFFF"/>
        </w:rPr>
        <w:t>студентами</w:t>
      </w:r>
      <w:r>
        <w:rPr>
          <w:color w:val="222222"/>
          <w:shd w:val="clear" w:color="auto" w:fill="FFFFFF"/>
        </w:rPr>
        <w:t xml:space="preserve"> своих мыслей;</w:t>
      </w:r>
    </w:p>
    <w:p w14:paraId="4BA38611" w14:textId="3E8AB522" w:rsidR="005A05BE" w:rsidRPr="005A05BE" w:rsidRDefault="005A05BE" w:rsidP="005A05B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Pr="005A05BE">
        <w:rPr>
          <w:color w:val="222222"/>
          <w:shd w:val="clear" w:color="auto" w:fill="FFFFFF"/>
        </w:rPr>
        <w:t xml:space="preserve">расширение вариантов самостоятельной целенаправленной подготовки </w:t>
      </w:r>
      <w:r w:rsidR="007738DA">
        <w:rPr>
          <w:color w:val="222222"/>
          <w:shd w:val="clear" w:color="auto" w:fill="FFFFFF"/>
        </w:rPr>
        <w:t>студентов</w:t>
      </w:r>
      <w:r w:rsidRPr="005A05BE">
        <w:rPr>
          <w:color w:val="222222"/>
          <w:shd w:val="clear" w:color="auto" w:fill="FFFFFF"/>
        </w:rPr>
        <w:t>;</w:t>
      </w:r>
    </w:p>
    <w:p w14:paraId="4ED3FDDE" w14:textId="77777777" w:rsidR="005A05BE" w:rsidRPr="005A05BE" w:rsidRDefault="005A05BE" w:rsidP="005A05BE">
      <w:pPr>
        <w:rPr>
          <w:color w:val="222222"/>
          <w:shd w:val="clear" w:color="auto" w:fill="FFFFFF"/>
        </w:rPr>
      </w:pPr>
      <w:r w:rsidRPr="005A05BE">
        <w:rPr>
          <w:color w:val="222222"/>
          <w:shd w:val="clear" w:color="auto" w:fill="FFFFFF"/>
        </w:rPr>
        <w:t>· развитие навыков обобщения различных литературных источников;</w:t>
      </w:r>
    </w:p>
    <w:p w14:paraId="33C2DE8B" w14:textId="4B9C9B65" w:rsidR="005A05BE" w:rsidRPr="005A05BE" w:rsidRDefault="005A05BE" w:rsidP="005A05BE">
      <w:pPr>
        <w:rPr>
          <w:color w:val="222222"/>
          <w:shd w:val="clear" w:color="auto" w:fill="FFFFFF"/>
        </w:rPr>
      </w:pPr>
      <w:r w:rsidRPr="005A05BE">
        <w:rPr>
          <w:color w:val="222222"/>
          <w:shd w:val="clear" w:color="auto" w:fill="FFFFFF"/>
        </w:rPr>
        <w:t xml:space="preserve">· предоставление возможности </w:t>
      </w:r>
      <w:r w:rsidR="007738DA">
        <w:rPr>
          <w:color w:val="222222"/>
          <w:shd w:val="clear" w:color="auto" w:fill="FFFFFF"/>
        </w:rPr>
        <w:t>студентов</w:t>
      </w:r>
      <w:r w:rsidRPr="005A05BE">
        <w:rPr>
          <w:color w:val="222222"/>
          <w:shd w:val="clear" w:color="auto" w:fill="FFFFFF"/>
        </w:rPr>
        <w:t xml:space="preserve"> сопоставлять разные точки зрения по рассматриваемому вопросу.</w:t>
      </w:r>
    </w:p>
    <w:p w14:paraId="55E05C47" w14:textId="0326A657" w:rsidR="005A05BE" w:rsidRDefault="007738DA" w:rsidP="007738DA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Коллоквиум проводится по темам дисциплины на семинарских занятиях.</w:t>
      </w:r>
    </w:p>
    <w:p w14:paraId="1B40EB35" w14:textId="77777777" w:rsidR="005A05BE" w:rsidRDefault="005A05BE" w:rsidP="0054591D">
      <w:pPr>
        <w:jc w:val="right"/>
        <w:rPr>
          <w:b/>
          <w:color w:val="222222"/>
          <w:shd w:val="clear" w:color="auto" w:fill="FFFFFF"/>
        </w:rPr>
      </w:pPr>
    </w:p>
    <w:p w14:paraId="248C1ACF" w14:textId="77777777" w:rsidR="005A05BE" w:rsidRDefault="005A05BE" w:rsidP="0054591D">
      <w:pPr>
        <w:jc w:val="right"/>
        <w:rPr>
          <w:b/>
          <w:color w:val="222222"/>
          <w:shd w:val="clear" w:color="auto" w:fill="FFFFFF"/>
        </w:rPr>
      </w:pPr>
    </w:p>
    <w:p w14:paraId="40107375" w14:textId="77777777" w:rsidR="005A05BE" w:rsidRDefault="005A05BE" w:rsidP="003A763E">
      <w:pPr>
        <w:rPr>
          <w:b/>
          <w:color w:val="222222"/>
          <w:shd w:val="clear" w:color="auto" w:fill="FFFFFF"/>
        </w:rPr>
      </w:pPr>
    </w:p>
    <w:p w14:paraId="73458367" w14:textId="77777777" w:rsidR="000608B7" w:rsidRPr="00505C96" w:rsidRDefault="000608B7" w:rsidP="0054591D">
      <w:pPr>
        <w:jc w:val="right"/>
        <w:rPr>
          <w:b/>
          <w:color w:val="222222"/>
          <w:shd w:val="clear" w:color="auto" w:fill="FFFFFF"/>
        </w:rPr>
      </w:pPr>
      <w:r w:rsidRPr="00505C96">
        <w:rPr>
          <w:b/>
          <w:color w:val="222222"/>
          <w:shd w:val="clear" w:color="auto" w:fill="FFFFFF"/>
        </w:rPr>
        <w:t>Приложение</w:t>
      </w:r>
    </w:p>
    <w:p w14:paraId="4CCEF7A2" w14:textId="77777777" w:rsidR="00505C96" w:rsidRDefault="000608B7" w:rsidP="00505C96">
      <w:pPr>
        <w:jc w:val="right"/>
        <w:rPr>
          <w:b/>
        </w:rPr>
      </w:pPr>
      <w:r w:rsidRPr="00D178F7">
        <w:rPr>
          <w:b/>
        </w:rPr>
        <w:t xml:space="preserve">Задание - бриф </w:t>
      </w:r>
      <w:r>
        <w:rPr>
          <w:b/>
        </w:rPr>
        <w:t xml:space="preserve">и регламент выполнения </w:t>
      </w:r>
      <w:r w:rsidRPr="00D178F7">
        <w:rPr>
          <w:b/>
        </w:rPr>
        <w:t>контрольной работы (</w:t>
      </w:r>
      <w:proofErr w:type="gramStart"/>
      <w:r w:rsidRPr="00D178F7">
        <w:rPr>
          <w:b/>
        </w:rPr>
        <w:t>КР</w:t>
      </w:r>
      <w:proofErr w:type="gramEnd"/>
      <w:r w:rsidRPr="00D178F7">
        <w:rPr>
          <w:b/>
        </w:rPr>
        <w:t xml:space="preserve">) </w:t>
      </w:r>
    </w:p>
    <w:p w14:paraId="3AFEED60" w14:textId="77777777" w:rsidR="000608B7" w:rsidRPr="00D178F7" w:rsidRDefault="000608B7" w:rsidP="00505C96">
      <w:pPr>
        <w:jc w:val="right"/>
        <w:rPr>
          <w:b/>
        </w:rPr>
      </w:pPr>
      <w:r w:rsidRPr="00900BBD">
        <w:t>по дисциплине: "Маркетинговые исследования и ситуационный анализ"</w:t>
      </w:r>
    </w:p>
    <w:p w14:paraId="60E54873" w14:textId="77777777" w:rsidR="000608B7" w:rsidRPr="000608B7" w:rsidRDefault="000608B7" w:rsidP="0054591D">
      <w:pPr>
        <w:jc w:val="right"/>
        <w:rPr>
          <w:color w:val="222222"/>
          <w:shd w:val="clear" w:color="auto" w:fill="FFFFFF"/>
        </w:rPr>
      </w:pPr>
      <w:r w:rsidRPr="000608B7">
        <w:rPr>
          <w:color w:val="222222"/>
          <w:shd w:val="clear" w:color="auto" w:fill="FFFFFF"/>
        </w:rPr>
        <w:t xml:space="preserve"> </w:t>
      </w:r>
    </w:p>
    <w:p w14:paraId="5719560B" w14:textId="77777777" w:rsidR="000608B7" w:rsidRPr="000608B7" w:rsidRDefault="000608B7" w:rsidP="0054591D">
      <w:pPr>
        <w:jc w:val="center"/>
        <w:rPr>
          <w:b/>
        </w:rPr>
      </w:pPr>
      <w:r w:rsidRPr="000608B7">
        <w:rPr>
          <w:b/>
          <w:color w:val="222222"/>
          <w:shd w:val="clear" w:color="auto" w:fill="FFFFFF"/>
        </w:rPr>
        <w:t xml:space="preserve">Студентам </w:t>
      </w:r>
      <w:r w:rsidRPr="000608B7">
        <w:rPr>
          <w:b/>
        </w:rPr>
        <w:t>бакалавриата «Реклама и связи с общественностью» Высшей школы управления и права Московского Политеха.</w:t>
      </w:r>
    </w:p>
    <w:p w14:paraId="0206BDEA" w14:textId="77777777" w:rsidR="000608B7" w:rsidRPr="00D178F7" w:rsidRDefault="000608B7" w:rsidP="0054591D">
      <w:r w:rsidRPr="00D178F7">
        <w:t>Преподаватель дисциплины</w:t>
      </w:r>
      <w:r>
        <w:t>:</w:t>
      </w:r>
      <w:r w:rsidRPr="00D178F7">
        <w:t xml:space="preserve"> </w:t>
      </w:r>
      <w:r w:rsidRPr="00900BBD">
        <w:rPr>
          <w:b/>
        </w:rPr>
        <w:t>«</w:t>
      </w:r>
      <w:r w:rsidRPr="00900BBD">
        <w:t>Маркетинговые исследования и ситуационный анализ"-</w:t>
      </w:r>
      <w:r w:rsidRPr="00D178F7">
        <w:t xml:space="preserve"> зав. каф. «Маркетинговые коммуникации» ВШУиП, проф., д.э.н. Шевченко Дмитрий Анатольевич.</w:t>
      </w:r>
    </w:p>
    <w:p w14:paraId="57B06C49" w14:textId="77777777" w:rsidR="000608B7" w:rsidRPr="00D178F7" w:rsidRDefault="000608B7" w:rsidP="0054591D">
      <w:pPr>
        <w:autoSpaceDE w:val="0"/>
        <w:autoSpaceDN w:val="0"/>
        <w:adjustRightInd w:val="0"/>
        <w:rPr>
          <w:color w:val="000000"/>
        </w:rPr>
      </w:pPr>
    </w:p>
    <w:p w14:paraId="263701CB" w14:textId="77777777" w:rsidR="000608B7" w:rsidRPr="00D178F7" w:rsidRDefault="000608B7" w:rsidP="0054591D">
      <w:pPr>
        <w:rPr>
          <w:b/>
        </w:rPr>
      </w:pPr>
      <w:r w:rsidRPr="00D178F7">
        <w:rPr>
          <w:b/>
        </w:rPr>
        <w:t xml:space="preserve">Пожелания профессора Шевченко Д.А. </w:t>
      </w:r>
    </w:p>
    <w:p w14:paraId="274C87FD" w14:textId="77777777" w:rsidR="000608B7" w:rsidRPr="00D178F7" w:rsidRDefault="000608B7" w:rsidP="0054591D">
      <w:r w:rsidRPr="00D178F7">
        <w:t xml:space="preserve">Это ваше самостоятельное исследование! </w:t>
      </w:r>
    </w:p>
    <w:p w14:paraId="3E09B413" w14:textId="77777777" w:rsidR="000608B7" w:rsidRPr="00D178F7" w:rsidRDefault="000608B7" w:rsidP="0054591D">
      <w:pPr>
        <w:autoSpaceDE w:val="0"/>
        <w:autoSpaceDN w:val="0"/>
        <w:adjustRightInd w:val="0"/>
      </w:pPr>
      <w:r w:rsidRPr="00D178F7">
        <w:t>Для начала вам надо выбрать себе торговую марку – бренд. Желательно российский бренд. Правильно, бренд компании, в которой вы работаете или собираетесь работать. Усилит ваше понимание работы организации, компании. Станет визитной карточкой.</w:t>
      </w:r>
    </w:p>
    <w:p w14:paraId="154E1B77" w14:textId="77777777" w:rsidR="000608B7" w:rsidRPr="00D178F7" w:rsidRDefault="000608B7" w:rsidP="0054591D">
      <w:r w:rsidRPr="00D178F7">
        <w:t>Выдерживайте требование брифа - количество текста по страницам. Это строго будет отслеживаться.</w:t>
      </w:r>
      <w:r>
        <w:t xml:space="preserve"> </w:t>
      </w:r>
      <w:r w:rsidRPr="00D178F7">
        <w:t>Нужны ваши самостоятельные исследования, поиск источников информации об организации, компан</w:t>
      </w:r>
      <w:proofErr w:type="gramStart"/>
      <w:r w:rsidRPr="00D178F7">
        <w:t>ии и ее</w:t>
      </w:r>
      <w:proofErr w:type="gramEnd"/>
      <w:r w:rsidRPr="00D178F7">
        <w:t xml:space="preserve"> основных направлениях маркетинговой работы.</w:t>
      </w:r>
      <w:r>
        <w:t xml:space="preserve"> </w:t>
      </w:r>
      <w:r w:rsidRPr="00D178F7">
        <w:t xml:space="preserve">Возьмите интервью у менеджеров, специалистов организации, спросите их о маркетинговых проблемах работы с потребителями, конкурентами. </w:t>
      </w:r>
      <w:r>
        <w:t xml:space="preserve"> </w:t>
      </w:r>
      <w:r w:rsidRPr="00D178F7">
        <w:t>Посмотрите иностранные сайты и работу компаний, организаций вашего сектора экономике.</w:t>
      </w:r>
    </w:p>
    <w:p w14:paraId="7080608C" w14:textId="77777777" w:rsidR="000608B7" w:rsidRPr="00D178F7" w:rsidRDefault="000608B7" w:rsidP="0054591D">
      <w:pPr>
        <w:autoSpaceDE w:val="0"/>
        <w:autoSpaceDN w:val="0"/>
        <w:adjustRightInd w:val="0"/>
        <w:rPr>
          <w:b/>
          <w:bCs/>
          <w:color w:val="000000"/>
        </w:rPr>
      </w:pPr>
      <w:r w:rsidRPr="00D178F7">
        <w:t xml:space="preserve">Картинки и фото в </w:t>
      </w:r>
      <w:proofErr w:type="gramStart"/>
      <w:r w:rsidRPr="00D178F7">
        <w:t>КР</w:t>
      </w:r>
      <w:proofErr w:type="gramEnd"/>
      <w:r w:rsidRPr="00D178F7">
        <w:t xml:space="preserve"> не нужны, все д. б. в презентации.</w:t>
      </w:r>
    </w:p>
    <w:p w14:paraId="0804BD2B" w14:textId="77777777" w:rsidR="000608B7" w:rsidRPr="00D178F7" w:rsidRDefault="000608B7" w:rsidP="0054591D">
      <w:pPr>
        <w:rPr>
          <w:b/>
        </w:rPr>
      </w:pPr>
      <w:r w:rsidRPr="00D178F7">
        <w:rPr>
          <w:b/>
        </w:rPr>
        <w:t>Вот план и количество страниц (регламент) КР.</w:t>
      </w:r>
    </w:p>
    <w:p w14:paraId="38D9DA16" w14:textId="77777777" w:rsidR="000608B7" w:rsidRPr="00D178F7" w:rsidRDefault="000608B7" w:rsidP="0054591D">
      <w:r w:rsidRPr="00D178F7">
        <w:t>План работы.</w:t>
      </w:r>
    </w:p>
    <w:p w14:paraId="18905211" w14:textId="77777777" w:rsidR="000608B7" w:rsidRPr="00D178F7" w:rsidRDefault="000608B7" w:rsidP="0054591D">
      <w:r w:rsidRPr="00D178F7">
        <w:t>Введение. Актуальность.</w:t>
      </w:r>
    </w:p>
    <w:p w14:paraId="73A90202" w14:textId="77777777" w:rsidR="000608B7" w:rsidRPr="00D178F7" w:rsidRDefault="000608B7" w:rsidP="0054591D">
      <w:pPr>
        <w:rPr>
          <w:b/>
        </w:rPr>
      </w:pPr>
      <w:r w:rsidRPr="00D178F7">
        <w:rPr>
          <w:b/>
        </w:rPr>
        <w:t xml:space="preserve">1. Торговая марка. </w:t>
      </w:r>
      <w:r w:rsidRPr="00D178F7">
        <w:t xml:space="preserve">Логотип, слоган, краткое описание. – </w:t>
      </w:r>
      <w:r w:rsidRPr="00D178F7">
        <w:rPr>
          <w:b/>
          <w:i/>
        </w:rPr>
        <w:t>0,5 стр.</w:t>
      </w:r>
    </w:p>
    <w:p w14:paraId="35BEEA88" w14:textId="77777777" w:rsidR="000608B7" w:rsidRPr="00D178F7" w:rsidRDefault="000608B7" w:rsidP="0054591D">
      <w:pPr>
        <w:rPr>
          <w:b/>
        </w:rPr>
      </w:pPr>
      <w:r w:rsidRPr="00D178F7">
        <w:rPr>
          <w:b/>
        </w:rPr>
        <w:t xml:space="preserve">2. История компании. </w:t>
      </w:r>
      <w:r w:rsidRPr="00D178F7">
        <w:t xml:space="preserve">Основатель организации + фото, создание: в связи с чем, может, какой-то интересный факт. </w:t>
      </w:r>
      <w:r w:rsidRPr="00D178F7">
        <w:rPr>
          <w:b/>
          <w:i/>
        </w:rPr>
        <w:t>Не более</w:t>
      </w:r>
      <w:r w:rsidRPr="00D178F7">
        <w:t xml:space="preserve"> </w:t>
      </w:r>
      <w:r w:rsidRPr="00D178F7">
        <w:rPr>
          <w:b/>
          <w:i/>
        </w:rPr>
        <w:t>0,5 стр</w:t>
      </w:r>
      <w:r w:rsidRPr="00D178F7">
        <w:t>.</w:t>
      </w:r>
    </w:p>
    <w:p w14:paraId="78383B25" w14:textId="77777777" w:rsidR="000608B7" w:rsidRPr="00D178F7" w:rsidRDefault="000608B7" w:rsidP="0054591D">
      <w:r w:rsidRPr="00D178F7">
        <w:rPr>
          <w:b/>
        </w:rPr>
        <w:t xml:space="preserve">3. Марка на Российском рынке. </w:t>
      </w:r>
      <w:r w:rsidRPr="00D178F7">
        <w:t xml:space="preserve">Используйте здесь матрицу </w:t>
      </w:r>
      <w:r w:rsidRPr="00D178F7">
        <w:rPr>
          <w:lang w:val="en-US"/>
        </w:rPr>
        <w:t>STEP</w:t>
      </w:r>
      <w:r w:rsidRPr="00D178F7">
        <w:t xml:space="preserve"> анализа.</w:t>
      </w:r>
      <w:r w:rsidRPr="00D178F7">
        <w:rPr>
          <w:b/>
        </w:rPr>
        <w:t xml:space="preserve"> (</w:t>
      </w:r>
      <w:r w:rsidRPr="00D178F7">
        <w:t>Компания - владелец марки</w:t>
      </w:r>
      <w:r w:rsidRPr="00D178F7">
        <w:rPr>
          <w:b/>
        </w:rPr>
        <w:t xml:space="preserve"> - </w:t>
      </w:r>
      <w:r w:rsidRPr="00D178F7">
        <w:rPr>
          <w:b/>
          <w:i/>
        </w:rPr>
        <w:t>0,25 стр</w:t>
      </w:r>
      <w:r w:rsidRPr="00D178F7">
        <w:rPr>
          <w:b/>
        </w:rPr>
        <w:t xml:space="preserve">.) </w:t>
      </w:r>
    </w:p>
    <w:p w14:paraId="2041EF2F" w14:textId="77777777" w:rsidR="000608B7" w:rsidRPr="00D178F7" w:rsidRDefault="000608B7" w:rsidP="0054591D">
      <w:pPr>
        <w:rPr>
          <w:b/>
        </w:rPr>
      </w:pPr>
      <w:r w:rsidRPr="00D178F7">
        <w:rPr>
          <w:b/>
        </w:rPr>
        <w:t xml:space="preserve">4. Характеристика торговой марки (ТМ). </w:t>
      </w:r>
    </w:p>
    <w:p w14:paraId="1C81918D" w14:textId="77777777" w:rsidR="000608B7" w:rsidRPr="00D178F7" w:rsidRDefault="000608B7" w:rsidP="0054591D">
      <w:r w:rsidRPr="00D178F7">
        <w:t xml:space="preserve">Характеристику ТМ дайте на основании комплекса маркетинг-микс, «4 </w:t>
      </w:r>
      <w:proofErr w:type="gramStart"/>
      <w:r w:rsidRPr="00D178F7">
        <w:t>Р</w:t>
      </w:r>
      <w:proofErr w:type="gramEnd"/>
      <w:r w:rsidRPr="00D178F7">
        <w:t>» (для сферы услуг «5</w:t>
      </w:r>
      <w:r w:rsidRPr="00D178F7">
        <w:rPr>
          <w:lang w:val="en-US"/>
        </w:rPr>
        <w:t>P</w:t>
      </w:r>
      <w:r w:rsidRPr="00D178F7">
        <w:t xml:space="preserve">»): </w:t>
      </w:r>
    </w:p>
    <w:p w14:paraId="31B99FE5" w14:textId="77777777" w:rsidR="000608B7" w:rsidRPr="00D178F7" w:rsidRDefault="000608B7" w:rsidP="0054591D">
      <w:r w:rsidRPr="00D178F7">
        <w:lastRenderedPageBreak/>
        <w:t xml:space="preserve">4.1. Товары, услуги (ассортимент, категории продукции). Используйте здесь матрицу </w:t>
      </w:r>
      <w:r w:rsidRPr="00D178F7">
        <w:rPr>
          <w:lang w:val="en-US"/>
        </w:rPr>
        <w:t>BKG</w:t>
      </w:r>
      <w:r w:rsidRPr="00D178F7">
        <w:t>.</w:t>
      </w:r>
    </w:p>
    <w:p w14:paraId="3937ED95" w14:textId="77777777" w:rsidR="000608B7" w:rsidRPr="00D178F7" w:rsidRDefault="000608B7" w:rsidP="0054591D">
      <w:r w:rsidRPr="00D178F7">
        <w:t xml:space="preserve">4.2. Цена (цены и ценовая политика, скидки и бонусы). </w:t>
      </w:r>
    </w:p>
    <w:p w14:paraId="31A23B5B" w14:textId="77777777" w:rsidR="000608B7" w:rsidRPr="00D178F7" w:rsidRDefault="000608B7" w:rsidP="0054591D">
      <w:r w:rsidRPr="00D178F7">
        <w:t xml:space="preserve">4.3. Дистрибуция (система распределения товаров или услуг, место, где и как продаются товары). </w:t>
      </w:r>
    </w:p>
    <w:p w14:paraId="37CBDDD0" w14:textId="77777777" w:rsidR="000608B7" w:rsidRPr="00D178F7" w:rsidRDefault="000608B7" w:rsidP="0054591D">
      <w:r w:rsidRPr="00D178F7">
        <w:t xml:space="preserve">4.4. Реклама и PR (как узнают о торговой марке покупатели, реклама и PR компании). </w:t>
      </w:r>
    </w:p>
    <w:p w14:paraId="2309408B" w14:textId="77777777" w:rsidR="000608B7" w:rsidRPr="00D178F7" w:rsidRDefault="000608B7" w:rsidP="0054591D">
      <w:r w:rsidRPr="00D178F7">
        <w:t>4.5. Пять «</w:t>
      </w:r>
      <w:r w:rsidRPr="00D178F7">
        <w:rPr>
          <w:lang w:val="en-US"/>
        </w:rPr>
        <w:t>P</w:t>
      </w:r>
      <w:r w:rsidRPr="00D178F7">
        <w:t xml:space="preserve">» характеристика персонала компании, организации. </w:t>
      </w:r>
    </w:p>
    <w:p w14:paraId="34FDCF04" w14:textId="77777777" w:rsidR="000608B7" w:rsidRPr="00D178F7" w:rsidRDefault="000608B7" w:rsidP="0054591D">
      <w:r w:rsidRPr="00D178F7">
        <w:t>Используйте здесь матрицу профессора Шевченко Д.А. Система интегрированных коммуникаций.</w:t>
      </w:r>
    </w:p>
    <w:p w14:paraId="07FBA0FA" w14:textId="77777777" w:rsidR="000608B7" w:rsidRPr="00D178F7" w:rsidRDefault="000608B7" w:rsidP="0054591D">
      <w:r w:rsidRPr="00D178F7">
        <w:t>4.6. Дайте характеристику сайта компан</w:t>
      </w:r>
      <w:proofErr w:type="gramStart"/>
      <w:r w:rsidRPr="00D178F7">
        <w:t>ии и ее</w:t>
      </w:r>
      <w:proofErr w:type="gramEnd"/>
      <w:r w:rsidRPr="00D178F7">
        <w:t xml:space="preserve"> продукции. </w:t>
      </w:r>
    </w:p>
    <w:p w14:paraId="5B5B4619" w14:textId="77777777" w:rsidR="000608B7" w:rsidRPr="00D178F7" w:rsidRDefault="000608B7" w:rsidP="0054591D">
      <w:r w:rsidRPr="00D178F7">
        <w:t xml:space="preserve">Используйте здесь матрицу </w:t>
      </w:r>
      <w:r>
        <w:t xml:space="preserve">оценки сайтов </w:t>
      </w:r>
      <w:r w:rsidRPr="00D178F7">
        <w:t xml:space="preserve">профессора Шевченко Д.А. НКВДИ. См. Учебное пособие Шевченко Д.А., Локтюшина Ю.В. Эффективность веб-сайтов вузов. М. МИПК, 2014 г. Есть в цифровом виде на сайте МПУ и Блоге профессора Шевченко Д.А. </w:t>
      </w:r>
      <w:hyperlink r:id="rId24" w:history="1">
        <w:r w:rsidRPr="00D178F7">
          <w:rPr>
            <w:rStyle w:val="ac"/>
          </w:rPr>
          <w:t>http://shevchenko.rggu.ru/</w:t>
        </w:r>
      </w:hyperlink>
      <w:r w:rsidRPr="00D178F7">
        <w:t xml:space="preserve">  </w:t>
      </w:r>
    </w:p>
    <w:p w14:paraId="579D1E86" w14:textId="77777777" w:rsidR="000608B7" w:rsidRPr="00D178F7" w:rsidRDefault="000608B7" w:rsidP="0054591D">
      <w:r w:rsidRPr="00D178F7">
        <w:t xml:space="preserve">4.6.1. Основные направления использования коммуникаций в Интернет </w:t>
      </w:r>
      <w:r w:rsidRPr="00D178F7">
        <w:rPr>
          <w:lang w:val="en-US"/>
        </w:rPr>
        <w:t>SMM</w:t>
      </w:r>
      <w:r w:rsidRPr="00D178F7">
        <w:t>.</w:t>
      </w:r>
    </w:p>
    <w:p w14:paraId="41A8D4AB" w14:textId="77777777" w:rsidR="000608B7" w:rsidRPr="00D178F7" w:rsidRDefault="000608B7" w:rsidP="0054591D">
      <w:r w:rsidRPr="00D178F7">
        <w:t xml:space="preserve">4.6. 2. По возможности сделайте анализ поведения потребителей в  Интернет на сайте и </w:t>
      </w:r>
      <w:r w:rsidRPr="00D178F7">
        <w:rPr>
          <w:lang w:val="en-US"/>
        </w:rPr>
        <w:t>SMM</w:t>
      </w:r>
      <w:r w:rsidRPr="00D178F7">
        <w:t>. Используйте доступные сервисы Яндекс метрикс, Гугл аналитик и пр.</w:t>
      </w:r>
    </w:p>
    <w:p w14:paraId="04F383BC" w14:textId="77777777" w:rsidR="000608B7" w:rsidRPr="00D178F7" w:rsidRDefault="000608B7" w:rsidP="0054591D">
      <w:pPr>
        <w:rPr>
          <w:b/>
          <w:i/>
        </w:rPr>
      </w:pPr>
      <w:r w:rsidRPr="00D178F7">
        <w:t xml:space="preserve">По всем четырем-пяти  направлениям </w:t>
      </w:r>
      <w:r w:rsidRPr="00D178F7">
        <w:rPr>
          <w:b/>
          <w:i/>
        </w:rPr>
        <w:t>(не более</w:t>
      </w:r>
      <w:r w:rsidRPr="00D178F7">
        <w:t xml:space="preserve"> </w:t>
      </w:r>
      <w:r w:rsidRPr="00D178F7">
        <w:rPr>
          <w:b/>
          <w:i/>
        </w:rPr>
        <w:t>4-5 стр.)</w:t>
      </w:r>
    </w:p>
    <w:p w14:paraId="0D116E16" w14:textId="77777777" w:rsidR="000608B7" w:rsidRPr="00D178F7" w:rsidRDefault="000608B7" w:rsidP="0054591D">
      <w:r w:rsidRPr="00D178F7">
        <w:rPr>
          <w:b/>
        </w:rPr>
        <w:t>5. Управление организацией – брендом!</w:t>
      </w:r>
      <w:r w:rsidRPr="00D178F7">
        <w:t xml:space="preserve"> Надо отразить в виде схемы и описать систему управления. Выбрать в соответствии с характеристикой организации одну из основных используемых форм вертикального или горизонтального управления (линейно-функциональную, дивизиональную, матричную форму управления). На схеме четко укажите отдел маркетинга, рекламы, </w:t>
      </w:r>
      <w:r w:rsidRPr="00D178F7">
        <w:rPr>
          <w:lang w:val="en-US"/>
        </w:rPr>
        <w:t>PR</w:t>
      </w:r>
      <w:r w:rsidRPr="00D178F7">
        <w:t xml:space="preserve">, которому будут адресованы ваши рекомендации </w:t>
      </w:r>
      <w:r w:rsidRPr="00D178F7">
        <w:rPr>
          <w:b/>
          <w:i/>
        </w:rPr>
        <w:t>(0,5 стр.)</w:t>
      </w:r>
    </w:p>
    <w:p w14:paraId="70B8EA9A" w14:textId="77777777" w:rsidR="000608B7" w:rsidRPr="00D178F7" w:rsidRDefault="000608B7" w:rsidP="0054591D">
      <w:r w:rsidRPr="00D178F7">
        <w:rPr>
          <w:b/>
        </w:rPr>
        <w:t xml:space="preserve">5.Потребители. </w:t>
      </w:r>
      <w:r w:rsidRPr="00D178F7">
        <w:t>Краткая характеристика целевой аудитории (кто покупает и почему, социально-демографический</w:t>
      </w:r>
      <w:r w:rsidRPr="00D178F7">
        <w:rPr>
          <w:b/>
        </w:rPr>
        <w:t>,</w:t>
      </w:r>
      <w:r w:rsidRPr="00D178F7">
        <w:t xml:space="preserve"> психологический и поведенческий профили сегментирования). Дайте характеристику спроса на продукции. </w:t>
      </w:r>
    </w:p>
    <w:p w14:paraId="010D0106" w14:textId="77777777" w:rsidR="000608B7" w:rsidRPr="00D178F7" w:rsidRDefault="000608B7" w:rsidP="0054591D">
      <w:pPr>
        <w:rPr>
          <w:b/>
        </w:rPr>
      </w:pPr>
      <w:r w:rsidRPr="00D178F7">
        <w:t xml:space="preserve">Используйте здесь матрицу Ансоффа. </w:t>
      </w:r>
      <w:r w:rsidRPr="00D178F7">
        <w:rPr>
          <w:b/>
          <w:i/>
        </w:rPr>
        <w:t>Не менее</w:t>
      </w:r>
      <w:r w:rsidRPr="00D178F7">
        <w:t xml:space="preserve"> </w:t>
      </w:r>
      <w:r w:rsidRPr="00D178F7">
        <w:rPr>
          <w:b/>
          <w:i/>
        </w:rPr>
        <w:t>1-2 стр.</w:t>
      </w:r>
    </w:p>
    <w:p w14:paraId="6AECE605" w14:textId="77777777" w:rsidR="000608B7" w:rsidRPr="00900BBD" w:rsidRDefault="000608B7" w:rsidP="0054591D">
      <w:r w:rsidRPr="00D178F7">
        <w:rPr>
          <w:b/>
        </w:rPr>
        <w:t xml:space="preserve">6.Конкуренты. </w:t>
      </w:r>
      <w:r w:rsidRPr="00D178F7">
        <w:t xml:space="preserve">Краткая характеристика конкурентов (название компаний, которые предлагают аналогичную продукцию). Приведите диаграмму, рисунок конкурентного окружения. </w:t>
      </w:r>
      <w:r>
        <w:t xml:space="preserve"> </w:t>
      </w:r>
      <w:r w:rsidRPr="00D178F7">
        <w:t>Используйте здесь матрицу Портера</w:t>
      </w:r>
    </w:p>
    <w:p w14:paraId="1D41396B" w14:textId="77777777" w:rsidR="000608B7" w:rsidRPr="00D178F7" w:rsidRDefault="000608B7" w:rsidP="0054591D">
      <w:pPr>
        <w:rPr>
          <w:b/>
        </w:rPr>
      </w:pPr>
      <w:r w:rsidRPr="00D178F7">
        <w:t xml:space="preserve">По отношению к потребителям (рынку) и конкурентам (3-4 конкурента) используйте матрицу </w:t>
      </w:r>
      <w:r w:rsidRPr="00D178F7">
        <w:rPr>
          <w:lang w:val="en-US"/>
        </w:rPr>
        <w:t>SWOT</w:t>
      </w:r>
      <w:r w:rsidRPr="00D178F7">
        <w:t xml:space="preserve"> анализа. </w:t>
      </w:r>
      <w:r w:rsidRPr="00D178F7">
        <w:rPr>
          <w:b/>
          <w:i/>
        </w:rPr>
        <w:t>Все не менее</w:t>
      </w:r>
      <w:r w:rsidRPr="00D178F7">
        <w:t xml:space="preserve"> </w:t>
      </w:r>
      <w:r w:rsidRPr="00D178F7">
        <w:rPr>
          <w:b/>
          <w:i/>
        </w:rPr>
        <w:t>2 стр.</w:t>
      </w:r>
    </w:p>
    <w:p w14:paraId="6A447697" w14:textId="77777777" w:rsidR="000608B7" w:rsidRPr="00D178F7" w:rsidRDefault="000608B7" w:rsidP="0054591D">
      <w:pPr>
        <w:rPr>
          <w:b/>
          <w:color w:val="FF0000"/>
        </w:rPr>
      </w:pPr>
      <w:r w:rsidRPr="00D178F7">
        <w:rPr>
          <w:b/>
        </w:rPr>
        <w:t>7. Проведите маркетинговые исследования сбора вторичной и первичной информации.</w:t>
      </w:r>
      <w:r w:rsidRPr="00D178F7">
        <w:t xml:space="preserve"> Статистика в Росстат. Информация в Интернет. Информация на сайте компании, организации. Информации в СМИ, социальных сетях. Первичные исследования. Результаты исследования </w:t>
      </w:r>
      <w:proofErr w:type="spellStart"/>
      <w:proofErr w:type="gramStart"/>
      <w:r w:rsidRPr="00D178F7">
        <w:t>д.б</w:t>
      </w:r>
      <w:proofErr w:type="spellEnd"/>
      <w:proofErr w:type="gramEnd"/>
      <w:r w:rsidRPr="00D178F7">
        <w:t xml:space="preserve">. на </w:t>
      </w:r>
      <w:r w:rsidRPr="00D178F7">
        <w:rPr>
          <w:b/>
          <w:i/>
        </w:rPr>
        <w:t>не менее  2—х стр.</w:t>
      </w:r>
      <w:r w:rsidRPr="00D178F7">
        <w:t xml:space="preserve"> Методы: исследования, сбора информации см. Учебное пособие проф. Шевченко Д.А. Реклама, маркетинг, </w:t>
      </w:r>
      <w:r w:rsidRPr="00D178F7">
        <w:rPr>
          <w:lang w:val="en-US"/>
        </w:rPr>
        <w:t>PR</w:t>
      </w:r>
      <w:r w:rsidRPr="00D178F7">
        <w:t>. М.: РГГУ, 2014 г.</w:t>
      </w:r>
      <w:r w:rsidRPr="00D178F7">
        <w:rPr>
          <w:b/>
          <w:color w:val="FF0000"/>
        </w:rPr>
        <w:t xml:space="preserve"> </w:t>
      </w:r>
      <w:r w:rsidRPr="00D178F7">
        <w:t xml:space="preserve">Есть в цифровом виде на сайте МПУ и Блоге профессора Шевченко Д.А. </w:t>
      </w:r>
      <w:hyperlink r:id="rId25" w:history="1">
        <w:r w:rsidRPr="00D178F7">
          <w:rPr>
            <w:rStyle w:val="ac"/>
          </w:rPr>
          <w:t>http://shevchenko.rggu.ru/</w:t>
        </w:r>
      </w:hyperlink>
      <w:r w:rsidRPr="00D178F7">
        <w:t xml:space="preserve">  </w:t>
      </w:r>
    </w:p>
    <w:p w14:paraId="5F866BF3" w14:textId="77777777" w:rsidR="000608B7" w:rsidRPr="00D178F7" w:rsidRDefault="000608B7" w:rsidP="0054591D">
      <w:r w:rsidRPr="00D178F7">
        <w:rPr>
          <w:b/>
        </w:rPr>
        <w:t>8. Рекомендации</w:t>
      </w:r>
      <w:r w:rsidRPr="00D178F7">
        <w:t xml:space="preserve">. Ваши рекомендации по совершенствованию маркетинговой детальности организации, компании. Сделайте свое предложение-рекомендации по продвижению компании, бренда в </w:t>
      </w:r>
      <w:proofErr w:type="gramStart"/>
      <w:r w:rsidRPr="00D178F7">
        <w:t>социальных</w:t>
      </w:r>
      <w:proofErr w:type="gramEnd"/>
      <w:r w:rsidRPr="00D178F7">
        <w:t xml:space="preserve"> медиа. </w:t>
      </w:r>
      <w:r w:rsidRPr="00D178F7">
        <w:rPr>
          <w:b/>
          <w:i/>
        </w:rPr>
        <w:t>- 1 стр.</w:t>
      </w:r>
    </w:p>
    <w:p w14:paraId="42E83519" w14:textId="77777777" w:rsidR="000608B7" w:rsidRPr="00D178F7" w:rsidRDefault="000608B7" w:rsidP="0054591D">
      <w:pPr>
        <w:rPr>
          <w:b/>
          <w:color w:val="FF0000"/>
        </w:rPr>
      </w:pPr>
      <w:r w:rsidRPr="00D178F7">
        <w:rPr>
          <w:b/>
        </w:rPr>
        <w:t xml:space="preserve">9. Оценка эффективности ваших рекомендаций. </w:t>
      </w:r>
      <w:r w:rsidRPr="00D178F7">
        <w:t xml:space="preserve">Проведите оценку эффективность ваших рекомендаций (экономическую и коммуникационную). </w:t>
      </w:r>
      <w:r w:rsidRPr="00D178F7">
        <w:rPr>
          <w:b/>
          <w:i/>
        </w:rPr>
        <w:t>На 2-х стр.</w:t>
      </w:r>
      <w:r w:rsidRPr="00D178F7">
        <w:t xml:space="preserve"> См. статьи по методам оценки маркетинговой деятельности в блоге проф. Шевченко Д.А. </w:t>
      </w:r>
      <w:hyperlink r:id="rId26" w:history="1">
        <w:r w:rsidRPr="00D178F7">
          <w:rPr>
            <w:rStyle w:val="ac"/>
          </w:rPr>
          <w:t>http://shevchenko.rggu.ru/</w:t>
        </w:r>
      </w:hyperlink>
      <w:r w:rsidRPr="00D178F7">
        <w:t xml:space="preserve">  </w:t>
      </w:r>
    </w:p>
    <w:p w14:paraId="6149E888" w14:textId="77777777" w:rsidR="000608B7" w:rsidRPr="00D178F7" w:rsidRDefault="000608B7" w:rsidP="0054591D">
      <w:pPr>
        <w:rPr>
          <w:b/>
        </w:rPr>
      </w:pPr>
      <w:r w:rsidRPr="00D178F7">
        <w:rPr>
          <w:b/>
        </w:rPr>
        <w:t xml:space="preserve">10. Выводы. </w:t>
      </w:r>
      <w:r w:rsidRPr="00D178F7">
        <w:t xml:space="preserve">Проблемы, перспективы и выводы совершенствования маркетинговой и рекламной, </w:t>
      </w:r>
      <w:r w:rsidRPr="00D178F7">
        <w:rPr>
          <w:lang w:val="en-US"/>
        </w:rPr>
        <w:t>PR</w:t>
      </w:r>
      <w:r w:rsidRPr="00D178F7">
        <w:t xml:space="preserve"> организации, компании. - </w:t>
      </w:r>
      <w:r w:rsidRPr="00D178F7">
        <w:rPr>
          <w:b/>
          <w:i/>
        </w:rPr>
        <w:t>1 стр.</w:t>
      </w:r>
    </w:p>
    <w:p w14:paraId="6B6A8B2F" w14:textId="77777777" w:rsidR="000608B7" w:rsidRPr="00D178F7" w:rsidRDefault="000608B7" w:rsidP="0054591D">
      <w:r w:rsidRPr="00D178F7">
        <w:rPr>
          <w:b/>
        </w:rPr>
        <w:t xml:space="preserve">Источники литературы. </w:t>
      </w:r>
      <w:r w:rsidRPr="00D178F7">
        <w:t xml:space="preserve">Литература, рекомендованные учебники и пособия, ссылки с указанием литературы, сайта, даты просмотра должны быть внизу страницы. Обязательно процитируйте определения нескольких основных терминов. Для этого используйте записи лекций и возьмите определения из рекомендованного вам учебно-справочного пособия. Шевченко Д.А. Реклама, маркетинг,  </w:t>
      </w:r>
      <w:r w:rsidRPr="00D178F7">
        <w:rPr>
          <w:lang w:val="en-US"/>
        </w:rPr>
        <w:t>PR</w:t>
      </w:r>
      <w:r w:rsidRPr="00D178F7">
        <w:t xml:space="preserve">. – М., РГГУ, 2014 г. </w:t>
      </w:r>
      <w:hyperlink r:id="rId27" w:history="1">
        <w:r w:rsidRPr="00D178F7">
          <w:rPr>
            <w:rStyle w:val="ac"/>
          </w:rPr>
          <w:t>http://shevchenko.rggu.ru/</w:t>
        </w:r>
      </w:hyperlink>
      <w:r w:rsidRPr="00D178F7">
        <w:t xml:space="preserve">  </w:t>
      </w:r>
    </w:p>
    <w:p w14:paraId="716A8BD9" w14:textId="77777777" w:rsidR="000608B7" w:rsidRDefault="000608B7" w:rsidP="0054591D">
      <w:pPr>
        <w:rPr>
          <w:b/>
          <w:i/>
        </w:rPr>
      </w:pPr>
      <w:r w:rsidRPr="00D178F7">
        <w:t xml:space="preserve">В конце контрольной работы </w:t>
      </w:r>
      <w:proofErr w:type="gramStart"/>
      <w:r w:rsidRPr="00D178F7">
        <w:t>д. б</w:t>
      </w:r>
      <w:proofErr w:type="gramEnd"/>
      <w:r w:rsidRPr="00D178F7">
        <w:t xml:space="preserve">. список источников и литературы. </w:t>
      </w:r>
      <w:r w:rsidRPr="00D178F7">
        <w:rPr>
          <w:b/>
          <w:i/>
        </w:rPr>
        <w:t>1-2 стр.</w:t>
      </w:r>
    </w:p>
    <w:p w14:paraId="1F83F4C0" w14:textId="77777777" w:rsidR="000608B7" w:rsidRPr="00900BBD" w:rsidRDefault="000608B7" w:rsidP="0054591D">
      <w:r w:rsidRPr="00900BBD">
        <w:t>Оформление списка см. настоящее РПД</w:t>
      </w:r>
    </w:p>
    <w:p w14:paraId="24513967" w14:textId="77777777" w:rsidR="000608B7" w:rsidRPr="00900BBD" w:rsidRDefault="000608B7" w:rsidP="0054591D">
      <w:r w:rsidRPr="00900BBD">
        <w:rPr>
          <w:b/>
        </w:rPr>
        <w:t>Приложение.</w:t>
      </w:r>
    </w:p>
    <w:p w14:paraId="5B13DB1D" w14:textId="77777777" w:rsidR="000608B7" w:rsidRPr="00D178F7" w:rsidRDefault="000608B7" w:rsidP="0054591D">
      <w:pPr>
        <w:rPr>
          <w:b/>
        </w:rPr>
      </w:pPr>
      <w:r w:rsidRPr="00D178F7">
        <w:rPr>
          <w:b/>
        </w:rPr>
        <w:t>Презентация.</w:t>
      </w:r>
    </w:p>
    <w:p w14:paraId="23C9D84E" w14:textId="77777777" w:rsidR="000608B7" w:rsidRPr="00D178F7" w:rsidRDefault="000608B7" w:rsidP="0054591D">
      <w:r w:rsidRPr="00D178F7">
        <w:t xml:space="preserve">Требования: объем презентации -12-15 файлов в Power Point  </w:t>
      </w:r>
    </w:p>
    <w:p w14:paraId="117BE9FA" w14:textId="77777777" w:rsidR="000608B7" w:rsidRPr="00D178F7" w:rsidRDefault="000608B7" w:rsidP="0054591D">
      <w:r>
        <w:lastRenderedPageBreak/>
        <w:t xml:space="preserve">Презентация – это </w:t>
      </w:r>
      <w:r w:rsidRPr="00D178F7">
        <w:t>работа по визуализации результатов вашего научно-исследовательского маркетингового  анализа деятельности и перспектив развития компании, организации.</w:t>
      </w:r>
    </w:p>
    <w:p w14:paraId="59CBD3CA" w14:textId="77777777" w:rsidR="000608B7" w:rsidRPr="00D178F7" w:rsidRDefault="000608B7" w:rsidP="0054591D">
      <w:r w:rsidRPr="00D178F7">
        <w:t>В презентации необходимо отразить ключевые моменты контрольной самостоятельной работы. Фотографии и картинки только в презентации.</w:t>
      </w:r>
    </w:p>
    <w:p w14:paraId="7B88E085" w14:textId="77777777" w:rsidR="000608B7" w:rsidRDefault="000608B7" w:rsidP="0054591D">
      <w:r>
        <w:t>К</w:t>
      </w:r>
      <w:r w:rsidRPr="00D178F7">
        <w:t xml:space="preserve">аждый из вас </w:t>
      </w:r>
      <w:r>
        <w:t xml:space="preserve">должен </w:t>
      </w:r>
      <w:r w:rsidRPr="00D178F7">
        <w:t>выступит</w:t>
      </w:r>
      <w:r>
        <w:t>ь на семинаре</w:t>
      </w:r>
      <w:r w:rsidRPr="00D178F7">
        <w:t xml:space="preserve"> со своей презентацией КР. </w:t>
      </w:r>
    </w:p>
    <w:p w14:paraId="4D1A3CFC" w14:textId="77777777" w:rsidR="000608B7" w:rsidRPr="00D178F7" w:rsidRDefault="000608B7" w:rsidP="0054591D">
      <w:r w:rsidRPr="00D178F7">
        <w:t xml:space="preserve">Готовые работы присылайте на эл. почту </w:t>
      </w:r>
      <w:hyperlink r:id="rId28" w:history="1">
        <w:r w:rsidRPr="00D178F7">
          <w:rPr>
            <w:rStyle w:val="ac"/>
            <w:lang w:val="en-US"/>
          </w:rPr>
          <w:t>shevm</w:t>
        </w:r>
        <w:r w:rsidRPr="00D178F7">
          <w:rPr>
            <w:rStyle w:val="ac"/>
          </w:rPr>
          <w:t>74@</w:t>
        </w:r>
        <w:r w:rsidRPr="00D178F7">
          <w:rPr>
            <w:rStyle w:val="ac"/>
            <w:lang w:val="en-US"/>
          </w:rPr>
          <w:t>mail</w:t>
        </w:r>
        <w:r w:rsidRPr="00D178F7">
          <w:rPr>
            <w:rStyle w:val="ac"/>
          </w:rPr>
          <w:t>.</w:t>
        </w:r>
        <w:r w:rsidRPr="00D178F7">
          <w:rPr>
            <w:rStyle w:val="ac"/>
            <w:lang w:val="en-US"/>
          </w:rPr>
          <w:t>ru</w:t>
        </w:r>
      </w:hyperlink>
    </w:p>
    <w:p w14:paraId="02A27454" w14:textId="77777777" w:rsidR="000608B7" w:rsidRPr="00D178F7" w:rsidRDefault="000608B7" w:rsidP="0054591D">
      <w:r w:rsidRPr="00D178F7">
        <w:t>После корректировки и объявления вам «зачтено», работа считается выполненной.</w:t>
      </w:r>
    </w:p>
    <w:p w14:paraId="2D5579C2" w14:textId="77777777" w:rsidR="000608B7" w:rsidRPr="00D178F7" w:rsidRDefault="000608B7" w:rsidP="0054591D">
      <w:r w:rsidRPr="00D178F7">
        <w:rPr>
          <w:b/>
        </w:rPr>
        <w:t>Срок выполнения работы</w:t>
      </w:r>
      <w:r w:rsidRPr="00D178F7">
        <w:t xml:space="preserve">. </w:t>
      </w:r>
    </w:p>
    <w:p w14:paraId="432CC6A5" w14:textId="77777777" w:rsidR="000608B7" w:rsidRPr="00D178F7" w:rsidRDefault="000608B7" w:rsidP="0054591D">
      <w:r w:rsidRPr="00D178F7">
        <w:t xml:space="preserve">Дедлайн - конец ноября – середина декабря (15. 12. 2017). </w:t>
      </w:r>
    </w:p>
    <w:p w14:paraId="27CD7724" w14:textId="77777777" w:rsidR="000608B7" w:rsidRPr="00D178F7" w:rsidRDefault="000608B7" w:rsidP="0054591D">
      <w:r w:rsidRPr="00D178F7">
        <w:t>Оценка понижается, если вы</w:t>
      </w:r>
      <w:r>
        <w:t xml:space="preserve"> пришлете готовую работу после 25</w:t>
      </w:r>
      <w:r w:rsidRPr="00D178F7">
        <w:t xml:space="preserve"> декабря</w:t>
      </w:r>
      <w:r>
        <w:t xml:space="preserve"> 2027 г</w:t>
      </w:r>
      <w:proofErr w:type="gramStart"/>
      <w:r>
        <w:t>.</w:t>
      </w:r>
      <w:r w:rsidRPr="00D178F7">
        <w:t xml:space="preserve">. </w:t>
      </w:r>
      <w:proofErr w:type="gramEnd"/>
    </w:p>
    <w:p w14:paraId="106079B2" w14:textId="77777777" w:rsidR="000608B7" w:rsidRPr="00D178F7" w:rsidRDefault="000608B7" w:rsidP="0054591D">
      <w:r>
        <w:t>См. группу В Контакте</w:t>
      </w:r>
      <w:proofErr w:type="gramStart"/>
      <w:r>
        <w:t xml:space="preserve"> .</w:t>
      </w:r>
      <w:proofErr w:type="gramEnd"/>
      <w:r>
        <w:t xml:space="preserve"> У</w:t>
      </w:r>
      <w:r w:rsidRPr="00D178F7">
        <w:t>дачи!</w:t>
      </w:r>
    </w:p>
    <w:p w14:paraId="60295E6E" w14:textId="77777777" w:rsidR="000608B7" w:rsidRPr="00D178F7" w:rsidRDefault="000608B7" w:rsidP="0054591D">
      <w:r w:rsidRPr="00D178F7">
        <w:t>Ваш профессор Шевченко Д.А.</w:t>
      </w:r>
    </w:p>
    <w:p w14:paraId="2E1887B7" w14:textId="77777777" w:rsidR="000608B7" w:rsidRPr="00900BBD" w:rsidRDefault="000608B7" w:rsidP="0054591D">
      <w:pPr>
        <w:rPr>
          <w:b/>
        </w:rPr>
      </w:pPr>
      <w:r w:rsidRPr="00D178F7">
        <w:rPr>
          <w:b/>
        </w:rPr>
        <w:t>+7</w:t>
      </w:r>
      <w:r w:rsidRPr="00D178F7">
        <w:rPr>
          <w:b/>
          <w:lang w:val="en-US"/>
        </w:rPr>
        <w:t> </w:t>
      </w:r>
      <w:r w:rsidRPr="00D178F7">
        <w:rPr>
          <w:b/>
        </w:rPr>
        <w:t>985</w:t>
      </w:r>
      <w:r w:rsidRPr="00D178F7">
        <w:rPr>
          <w:b/>
          <w:lang w:val="en-US"/>
        </w:rPr>
        <w:t> </w:t>
      </w:r>
      <w:r w:rsidRPr="00D178F7">
        <w:rPr>
          <w:b/>
        </w:rPr>
        <w:t xml:space="preserve">765 07 45, </w:t>
      </w:r>
      <w:hyperlink r:id="rId29" w:history="1">
        <w:r w:rsidRPr="00BE2472">
          <w:rPr>
            <w:rStyle w:val="ac"/>
            <w:b/>
            <w:lang w:val="en-US"/>
          </w:rPr>
          <w:t>shevm</w:t>
        </w:r>
        <w:r w:rsidRPr="00BE2472">
          <w:rPr>
            <w:rStyle w:val="ac"/>
            <w:b/>
          </w:rPr>
          <w:t>74@</w:t>
        </w:r>
        <w:r w:rsidRPr="00BE2472">
          <w:rPr>
            <w:rStyle w:val="ac"/>
            <w:b/>
            <w:lang w:val="en-US"/>
          </w:rPr>
          <w:t>mail</w:t>
        </w:r>
        <w:r w:rsidRPr="00BE2472">
          <w:rPr>
            <w:rStyle w:val="ac"/>
            <w:b/>
          </w:rPr>
          <w:t>.</w:t>
        </w:r>
        <w:r w:rsidRPr="00BE2472">
          <w:rPr>
            <w:rStyle w:val="ac"/>
            <w:b/>
            <w:lang w:val="en-US"/>
          </w:rPr>
          <w:t>ru</w:t>
        </w:r>
      </w:hyperlink>
      <w:r>
        <w:rPr>
          <w:b/>
        </w:rPr>
        <w:t xml:space="preserve">  </w:t>
      </w:r>
    </w:p>
    <w:p w14:paraId="7E1B4494" w14:textId="77777777" w:rsidR="000608B7" w:rsidRPr="00D178F7" w:rsidRDefault="000608B7" w:rsidP="0054591D">
      <w:pPr>
        <w:rPr>
          <w:b/>
        </w:rPr>
      </w:pPr>
    </w:p>
    <w:p w14:paraId="7722DE71" w14:textId="77777777" w:rsidR="000608B7" w:rsidRDefault="000608B7" w:rsidP="0054591D">
      <w:pPr>
        <w:jc w:val="right"/>
      </w:pPr>
    </w:p>
    <w:p w14:paraId="0FBC9ED9" w14:textId="77777777" w:rsidR="000608B7" w:rsidRDefault="000608B7" w:rsidP="0054591D">
      <w:pPr>
        <w:jc w:val="right"/>
      </w:pPr>
    </w:p>
    <w:p w14:paraId="6B25250D" w14:textId="77777777" w:rsidR="0075208A" w:rsidRDefault="0075208A" w:rsidP="0054591D">
      <w:pPr>
        <w:jc w:val="right"/>
      </w:pPr>
    </w:p>
    <w:p w14:paraId="0B0B5E3C" w14:textId="77777777" w:rsidR="0075208A" w:rsidRDefault="0075208A" w:rsidP="0054591D">
      <w:pPr>
        <w:jc w:val="right"/>
      </w:pPr>
    </w:p>
    <w:p w14:paraId="52269FCE" w14:textId="77777777" w:rsidR="000608B7" w:rsidRDefault="000608B7" w:rsidP="0054591D">
      <w:pPr>
        <w:jc w:val="right"/>
      </w:pPr>
    </w:p>
    <w:p w14:paraId="2ECD8BC9" w14:textId="77777777" w:rsidR="00B6696C" w:rsidRDefault="00B6696C" w:rsidP="0054591D">
      <w:pPr>
        <w:pStyle w:val="ConsPlusNormal"/>
        <w:jc w:val="center"/>
        <w:rPr>
          <w:sz w:val="24"/>
          <w:szCs w:val="24"/>
        </w:rPr>
      </w:pPr>
    </w:p>
    <w:p w14:paraId="1E7871B8" w14:textId="77777777" w:rsidR="004F7B3A" w:rsidRPr="00505C96" w:rsidRDefault="004F7B3A" w:rsidP="004F7B3A">
      <w:pPr>
        <w:pStyle w:val="ConsPlusNormal"/>
        <w:jc w:val="right"/>
        <w:rPr>
          <w:b/>
          <w:sz w:val="24"/>
          <w:szCs w:val="24"/>
        </w:rPr>
      </w:pPr>
      <w:r w:rsidRPr="00505C96">
        <w:rPr>
          <w:b/>
          <w:sz w:val="24"/>
          <w:szCs w:val="24"/>
        </w:rPr>
        <w:t>Приложение</w:t>
      </w:r>
    </w:p>
    <w:p w14:paraId="0DAF4F34" w14:textId="77777777" w:rsidR="00505C96" w:rsidRDefault="004F7B3A" w:rsidP="004F7B3A">
      <w:pPr>
        <w:pStyle w:val="ConsPlusNormal"/>
        <w:jc w:val="right"/>
        <w:rPr>
          <w:b/>
          <w:sz w:val="24"/>
          <w:szCs w:val="24"/>
        </w:rPr>
      </w:pPr>
      <w:r w:rsidRPr="00505C96">
        <w:rPr>
          <w:b/>
          <w:sz w:val="24"/>
          <w:szCs w:val="24"/>
        </w:rPr>
        <w:t>Тестирование по дисциплине</w:t>
      </w:r>
      <w:r w:rsidR="00505C96">
        <w:rPr>
          <w:b/>
          <w:sz w:val="24"/>
          <w:szCs w:val="24"/>
        </w:rPr>
        <w:t xml:space="preserve">: </w:t>
      </w:r>
    </w:p>
    <w:p w14:paraId="197E2994" w14:textId="77777777" w:rsidR="004F7B3A" w:rsidRPr="00505C96" w:rsidRDefault="00505C96" w:rsidP="004F7B3A">
      <w:pPr>
        <w:pStyle w:val="ConsPlusNormal"/>
        <w:jc w:val="right"/>
        <w:rPr>
          <w:b/>
          <w:sz w:val="24"/>
          <w:szCs w:val="24"/>
        </w:rPr>
      </w:pPr>
      <w:r w:rsidRPr="00505C96">
        <w:rPr>
          <w:b/>
          <w:sz w:val="24"/>
          <w:szCs w:val="24"/>
        </w:rPr>
        <w:t>"Маркетинговые исследования и ситуационный анализ"</w:t>
      </w:r>
    </w:p>
    <w:p w14:paraId="180DC246" w14:textId="77777777" w:rsidR="004F7B3A" w:rsidRDefault="004F7B3A" w:rsidP="004F7B3A">
      <w:pPr>
        <w:pStyle w:val="ConsPlusNormal"/>
        <w:jc w:val="right"/>
        <w:rPr>
          <w:sz w:val="24"/>
          <w:szCs w:val="24"/>
        </w:rPr>
      </w:pPr>
    </w:p>
    <w:p w14:paraId="62E2B10C" w14:textId="77777777" w:rsidR="004F7B3A" w:rsidRDefault="004F7B3A" w:rsidP="004F7B3A">
      <w:pPr>
        <w:numPr>
          <w:ilvl w:val="0"/>
          <w:numId w:val="13"/>
        </w:numPr>
      </w:pPr>
      <w:r>
        <w:t xml:space="preserve">К основным факторам маркетинговой макросреды относят: </w:t>
      </w:r>
    </w:p>
    <w:p w14:paraId="2DAF0D5A" w14:textId="77777777" w:rsidR="004F7B3A" w:rsidRDefault="004F7B3A" w:rsidP="004F7B3A">
      <w:pPr>
        <w:numPr>
          <w:ilvl w:val="1"/>
          <w:numId w:val="13"/>
        </w:numPr>
      </w:pPr>
      <w:r>
        <w:t xml:space="preserve">возможности фирм-производителей, </w:t>
      </w:r>
    </w:p>
    <w:p w14:paraId="2F9FF011" w14:textId="77777777" w:rsidR="004F7B3A" w:rsidRDefault="004F7B3A" w:rsidP="004F7B3A">
      <w:pPr>
        <w:numPr>
          <w:ilvl w:val="1"/>
          <w:numId w:val="13"/>
        </w:numPr>
      </w:pPr>
      <w:r>
        <w:t xml:space="preserve">демографические данные, </w:t>
      </w:r>
    </w:p>
    <w:p w14:paraId="25C982C3" w14:textId="77777777" w:rsidR="004F7B3A" w:rsidRDefault="004F7B3A" w:rsidP="004F7B3A">
      <w:pPr>
        <w:numPr>
          <w:ilvl w:val="1"/>
          <w:numId w:val="13"/>
        </w:numPr>
      </w:pPr>
      <w:r>
        <w:t xml:space="preserve">посредники, </w:t>
      </w:r>
    </w:p>
    <w:p w14:paraId="3EAA2A5D" w14:textId="77777777" w:rsidR="004F7B3A" w:rsidRDefault="004F7B3A" w:rsidP="004F7B3A">
      <w:pPr>
        <w:numPr>
          <w:ilvl w:val="1"/>
          <w:numId w:val="13"/>
        </w:numPr>
      </w:pPr>
      <w:r>
        <w:t>потребители</w:t>
      </w:r>
    </w:p>
    <w:p w14:paraId="2127FC1E" w14:textId="77777777" w:rsidR="004F7B3A" w:rsidRDefault="004F7B3A" w:rsidP="004F7B3A">
      <w:pPr>
        <w:numPr>
          <w:ilvl w:val="0"/>
          <w:numId w:val="13"/>
        </w:numPr>
      </w:pPr>
      <w:r>
        <w:t xml:space="preserve">Восприятие как процесс отбора, организации и интерпретации субъектом поступающей информации в теории потребительского поведения относится к группе __________ факторов  (выберите </w:t>
      </w:r>
      <w:proofErr w:type="gramStart"/>
      <w:r>
        <w:t>из</w:t>
      </w:r>
      <w:proofErr w:type="gramEnd"/>
      <w:r>
        <w:t xml:space="preserve"> нижеуказанных): </w:t>
      </w:r>
    </w:p>
    <w:p w14:paraId="15FFC592" w14:textId="77777777" w:rsidR="004F7B3A" w:rsidRDefault="004F7B3A" w:rsidP="004F7B3A">
      <w:pPr>
        <w:numPr>
          <w:ilvl w:val="1"/>
          <w:numId w:val="13"/>
        </w:numPr>
      </w:pPr>
      <w:r>
        <w:t xml:space="preserve">личностных, </w:t>
      </w:r>
    </w:p>
    <w:p w14:paraId="104B2E23" w14:textId="77777777" w:rsidR="004F7B3A" w:rsidRDefault="004F7B3A" w:rsidP="004F7B3A">
      <w:pPr>
        <w:numPr>
          <w:ilvl w:val="1"/>
          <w:numId w:val="13"/>
        </w:numPr>
      </w:pPr>
      <w:r>
        <w:t xml:space="preserve">социальных, </w:t>
      </w:r>
    </w:p>
    <w:p w14:paraId="2F359BC1" w14:textId="77777777" w:rsidR="004F7B3A" w:rsidRDefault="004F7B3A" w:rsidP="004F7B3A">
      <w:pPr>
        <w:numPr>
          <w:ilvl w:val="1"/>
          <w:numId w:val="13"/>
        </w:numPr>
      </w:pPr>
      <w:r>
        <w:t xml:space="preserve">психологических, </w:t>
      </w:r>
    </w:p>
    <w:p w14:paraId="36A506F1" w14:textId="77777777" w:rsidR="004F7B3A" w:rsidRDefault="004F7B3A" w:rsidP="004F7B3A">
      <w:pPr>
        <w:numPr>
          <w:ilvl w:val="1"/>
          <w:numId w:val="13"/>
        </w:numPr>
      </w:pPr>
      <w:r>
        <w:t>культурных.</w:t>
      </w:r>
    </w:p>
    <w:p w14:paraId="74081E7E" w14:textId="77777777" w:rsidR="004F7B3A" w:rsidRDefault="004F7B3A" w:rsidP="004F7B3A">
      <w:pPr>
        <w:numPr>
          <w:ilvl w:val="0"/>
          <w:numId w:val="13"/>
        </w:numPr>
      </w:pPr>
      <w:r>
        <w:t xml:space="preserve">Недостатком вопросов открытого типа НЕ является: </w:t>
      </w:r>
    </w:p>
    <w:p w14:paraId="7686CAE5" w14:textId="77777777" w:rsidR="004F7B3A" w:rsidRDefault="004F7B3A" w:rsidP="004F7B3A">
      <w:pPr>
        <w:numPr>
          <w:ilvl w:val="1"/>
          <w:numId w:val="13"/>
        </w:numPr>
      </w:pPr>
      <w:r>
        <w:t xml:space="preserve">наличие (увеличение) погрешности, вносимой интервьюером, </w:t>
      </w:r>
    </w:p>
    <w:p w14:paraId="2C22AE9A" w14:textId="77777777" w:rsidR="004F7B3A" w:rsidRDefault="004F7B3A" w:rsidP="004F7B3A">
      <w:pPr>
        <w:numPr>
          <w:ilvl w:val="1"/>
          <w:numId w:val="13"/>
        </w:numPr>
      </w:pPr>
      <w:r>
        <w:t xml:space="preserve">зависимость результатов от порядка предлагаемых респонденту вариантов, </w:t>
      </w:r>
    </w:p>
    <w:p w14:paraId="499103B7" w14:textId="77777777" w:rsidR="004F7B3A" w:rsidRDefault="004F7B3A" w:rsidP="004F7B3A">
      <w:pPr>
        <w:numPr>
          <w:ilvl w:val="1"/>
          <w:numId w:val="13"/>
        </w:numPr>
      </w:pPr>
      <w:r>
        <w:t>увеличение значимости мнения респондентов, четко формулирующих свою мысль,</w:t>
      </w:r>
    </w:p>
    <w:p w14:paraId="5B485F0B" w14:textId="77777777" w:rsidR="004F7B3A" w:rsidRDefault="004F7B3A" w:rsidP="004F7B3A">
      <w:pPr>
        <w:numPr>
          <w:ilvl w:val="1"/>
          <w:numId w:val="13"/>
        </w:numPr>
      </w:pPr>
      <w:r>
        <w:t>большой расход времени при анкетировании и кодировании.</w:t>
      </w:r>
    </w:p>
    <w:p w14:paraId="0273017E" w14:textId="77777777" w:rsidR="004F7B3A" w:rsidRDefault="004F7B3A" w:rsidP="004F7B3A">
      <w:pPr>
        <w:numPr>
          <w:ilvl w:val="0"/>
          <w:numId w:val="13"/>
        </w:numPr>
      </w:pPr>
      <w:r>
        <w:t>Если фирма ограничена во времени принятия маркетингового решения, то ей целесообразнее всего использовать такие виды маркетинговых исследований, как:</w:t>
      </w:r>
    </w:p>
    <w:p w14:paraId="110CDFBF" w14:textId="77777777" w:rsidR="004F7B3A" w:rsidRDefault="004F7B3A" w:rsidP="004F7B3A">
      <w:pPr>
        <w:numPr>
          <w:ilvl w:val="1"/>
          <w:numId w:val="13"/>
        </w:numPr>
      </w:pPr>
      <w:r>
        <w:t xml:space="preserve">количественный опрос и фокус группа, </w:t>
      </w:r>
    </w:p>
    <w:p w14:paraId="35F052DE" w14:textId="77777777" w:rsidR="004F7B3A" w:rsidRDefault="004F7B3A" w:rsidP="004F7B3A">
      <w:pPr>
        <w:numPr>
          <w:ilvl w:val="1"/>
          <w:numId w:val="13"/>
        </w:numPr>
      </w:pPr>
      <w:r>
        <w:t xml:space="preserve">исследование вторичной информации и экспертный опрос, </w:t>
      </w:r>
    </w:p>
    <w:p w14:paraId="5FA7ED22" w14:textId="77777777" w:rsidR="004F7B3A" w:rsidRDefault="004F7B3A" w:rsidP="004F7B3A">
      <w:pPr>
        <w:numPr>
          <w:ilvl w:val="1"/>
          <w:numId w:val="13"/>
        </w:numPr>
      </w:pPr>
      <w:r>
        <w:t xml:space="preserve">наблюдение и глубинное интервью, </w:t>
      </w:r>
    </w:p>
    <w:p w14:paraId="48410D10" w14:textId="77777777" w:rsidR="004F7B3A" w:rsidRDefault="004F7B3A" w:rsidP="004F7B3A">
      <w:pPr>
        <w:numPr>
          <w:ilvl w:val="1"/>
          <w:numId w:val="13"/>
        </w:numPr>
      </w:pPr>
      <w:r>
        <w:t>исследование вторичной информации и эксперимент.</w:t>
      </w:r>
    </w:p>
    <w:p w14:paraId="029F053E" w14:textId="77777777" w:rsidR="004F7B3A" w:rsidRDefault="004F7B3A" w:rsidP="004F7B3A">
      <w:pPr>
        <w:numPr>
          <w:ilvl w:val="0"/>
          <w:numId w:val="13"/>
        </w:numPr>
      </w:pPr>
      <w:r>
        <w:t xml:space="preserve">Параметрами измерения в матрице БКГ (Бостонская Консалтинговая Группа) является: </w:t>
      </w:r>
    </w:p>
    <w:p w14:paraId="2998DA9D" w14:textId="77777777" w:rsidR="004F7B3A" w:rsidRDefault="004F7B3A" w:rsidP="004F7B3A">
      <w:pPr>
        <w:numPr>
          <w:ilvl w:val="1"/>
          <w:numId w:val="13"/>
        </w:numPr>
      </w:pPr>
      <w:r>
        <w:t xml:space="preserve">конкурентная позиция/привлекательность рынка, </w:t>
      </w:r>
    </w:p>
    <w:p w14:paraId="680790A0" w14:textId="77777777" w:rsidR="004F7B3A" w:rsidRDefault="004F7B3A" w:rsidP="004F7B3A">
      <w:pPr>
        <w:numPr>
          <w:ilvl w:val="1"/>
          <w:numId w:val="13"/>
        </w:numPr>
      </w:pPr>
      <w:r>
        <w:t xml:space="preserve">рост/доля рынка, </w:t>
      </w:r>
    </w:p>
    <w:p w14:paraId="054447EF" w14:textId="77777777" w:rsidR="004F7B3A" w:rsidRDefault="004F7B3A" w:rsidP="004F7B3A">
      <w:pPr>
        <w:numPr>
          <w:ilvl w:val="1"/>
          <w:numId w:val="13"/>
        </w:numPr>
      </w:pPr>
      <w:r>
        <w:t xml:space="preserve">товар/рынок, </w:t>
      </w:r>
    </w:p>
    <w:p w14:paraId="27884E54" w14:textId="77777777" w:rsidR="004F7B3A" w:rsidRDefault="004F7B3A" w:rsidP="004F7B3A">
      <w:pPr>
        <w:numPr>
          <w:ilvl w:val="1"/>
          <w:numId w:val="13"/>
        </w:numPr>
      </w:pPr>
      <w:r>
        <w:lastRenderedPageBreak/>
        <w:t>рентабельность/относительная доля рынка.</w:t>
      </w:r>
    </w:p>
    <w:p w14:paraId="3331B054" w14:textId="77777777" w:rsidR="004F7B3A" w:rsidRDefault="004F7B3A" w:rsidP="004F7B3A">
      <w:pPr>
        <w:numPr>
          <w:ilvl w:val="0"/>
          <w:numId w:val="13"/>
        </w:numPr>
      </w:pPr>
      <w:r>
        <w:t>К факторам микросреды маркетинга относятся:</w:t>
      </w:r>
    </w:p>
    <w:p w14:paraId="144648C1" w14:textId="77777777" w:rsidR="004F7B3A" w:rsidRDefault="004F7B3A" w:rsidP="004F7B3A">
      <w:pPr>
        <w:numPr>
          <w:ilvl w:val="1"/>
          <w:numId w:val="13"/>
        </w:numPr>
      </w:pPr>
      <w:r>
        <w:t>демографические факторы</w:t>
      </w:r>
    </w:p>
    <w:p w14:paraId="6761DD77" w14:textId="77777777" w:rsidR="004F7B3A" w:rsidRDefault="004F7B3A" w:rsidP="004F7B3A">
      <w:pPr>
        <w:numPr>
          <w:ilvl w:val="1"/>
          <w:numId w:val="13"/>
        </w:numPr>
      </w:pPr>
      <w:r>
        <w:t>маркетинговые посредники</w:t>
      </w:r>
    </w:p>
    <w:p w14:paraId="307A17C4" w14:textId="77777777" w:rsidR="004F7B3A" w:rsidRDefault="004F7B3A" w:rsidP="004F7B3A">
      <w:pPr>
        <w:numPr>
          <w:ilvl w:val="1"/>
          <w:numId w:val="13"/>
        </w:numPr>
      </w:pPr>
      <w:r>
        <w:t>политические факторы</w:t>
      </w:r>
    </w:p>
    <w:p w14:paraId="56EE8581" w14:textId="77777777" w:rsidR="004F7B3A" w:rsidRDefault="004F7B3A" w:rsidP="004F7B3A">
      <w:pPr>
        <w:numPr>
          <w:ilvl w:val="1"/>
          <w:numId w:val="13"/>
        </w:numPr>
      </w:pPr>
      <w:r>
        <w:t>экономические факторы</w:t>
      </w:r>
    </w:p>
    <w:p w14:paraId="178494C3" w14:textId="77777777" w:rsidR="004F7B3A" w:rsidRDefault="004F7B3A" w:rsidP="004F7B3A">
      <w:pPr>
        <w:numPr>
          <w:ilvl w:val="0"/>
          <w:numId w:val="13"/>
        </w:numPr>
      </w:pPr>
      <w:r>
        <w:t>Маркетинг начинается с _____________________</w:t>
      </w:r>
      <w:proofErr w:type="gramStart"/>
      <w:r>
        <w:t xml:space="preserve"> :</w:t>
      </w:r>
      <w:proofErr w:type="gramEnd"/>
      <w:r>
        <w:t xml:space="preserve"> </w:t>
      </w:r>
    </w:p>
    <w:p w14:paraId="544BA9B9" w14:textId="77777777" w:rsidR="004F7B3A" w:rsidRDefault="004F7B3A" w:rsidP="004F7B3A">
      <w:pPr>
        <w:numPr>
          <w:ilvl w:val="1"/>
          <w:numId w:val="13"/>
        </w:numPr>
      </w:pPr>
      <w:r>
        <w:t xml:space="preserve">изучения рынка и запросов потребителей, </w:t>
      </w:r>
    </w:p>
    <w:p w14:paraId="75BAF07A" w14:textId="77777777" w:rsidR="004F7B3A" w:rsidRDefault="004F7B3A" w:rsidP="004F7B3A">
      <w:pPr>
        <w:numPr>
          <w:ilvl w:val="1"/>
          <w:numId w:val="13"/>
        </w:numPr>
      </w:pPr>
      <w:r>
        <w:t xml:space="preserve">разработки и производства товара, </w:t>
      </w:r>
    </w:p>
    <w:p w14:paraId="1FA86318" w14:textId="77777777" w:rsidR="004F7B3A" w:rsidRDefault="004F7B3A" w:rsidP="004F7B3A">
      <w:pPr>
        <w:numPr>
          <w:ilvl w:val="1"/>
          <w:numId w:val="13"/>
        </w:numPr>
      </w:pPr>
      <w:r>
        <w:t xml:space="preserve">информационной рекламной кампании, </w:t>
      </w:r>
    </w:p>
    <w:p w14:paraId="19EE636B" w14:textId="77777777" w:rsidR="004F7B3A" w:rsidRDefault="004F7B3A" w:rsidP="004F7B3A">
      <w:pPr>
        <w:numPr>
          <w:ilvl w:val="1"/>
          <w:numId w:val="13"/>
        </w:numPr>
      </w:pPr>
      <w:r>
        <w:t>проектирования товара.</w:t>
      </w:r>
    </w:p>
    <w:p w14:paraId="6968AF39" w14:textId="77777777" w:rsidR="004F7B3A" w:rsidRDefault="004F7B3A" w:rsidP="004F7B3A">
      <w:pPr>
        <w:ind w:left="1260"/>
      </w:pPr>
    </w:p>
    <w:p w14:paraId="7017161D" w14:textId="77777777" w:rsidR="004F7B3A" w:rsidRDefault="004F7B3A" w:rsidP="004F7B3A">
      <w:pPr>
        <w:numPr>
          <w:ilvl w:val="0"/>
          <w:numId w:val="13"/>
        </w:numPr>
      </w:pPr>
      <w:r>
        <w:t>Для определения цены на товар-аналог делают его позиционирование по способу…</w:t>
      </w:r>
    </w:p>
    <w:p w14:paraId="40B852C4" w14:textId="77777777" w:rsidR="004F7B3A" w:rsidRDefault="004F7B3A" w:rsidP="004F7B3A">
      <w:pPr>
        <w:numPr>
          <w:ilvl w:val="1"/>
          <w:numId w:val="13"/>
        </w:numPr>
      </w:pPr>
      <w:r>
        <w:t>приверженности покупателей</w:t>
      </w:r>
    </w:p>
    <w:p w14:paraId="7A4C0955" w14:textId="77777777" w:rsidR="004F7B3A" w:rsidRDefault="004F7B3A" w:rsidP="004F7B3A">
      <w:pPr>
        <w:numPr>
          <w:ilvl w:val="1"/>
          <w:numId w:val="13"/>
        </w:numPr>
      </w:pPr>
      <w:r>
        <w:t>приверженности конкурентам</w:t>
      </w:r>
    </w:p>
    <w:p w14:paraId="520F03CE" w14:textId="77777777" w:rsidR="004F7B3A" w:rsidRDefault="004F7B3A" w:rsidP="004F7B3A">
      <w:pPr>
        <w:numPr>
          <w:ilvl w:val="1"/>
          <w:numId w:val="13"/>
        </w:numPr>
      </w:pPr>
      <w:r>
        <w:t>соответствия товаропроизводителям</w:t>
      </w:r>
    </w:p>
    <w:p w14:paraId="2511CE7A" w14:textId="77777777" w:rsidR="004F7B3A" w:rsidRDefault="004F7B3A" w:rsidP="004F7B3A">
      <w:pPr>
        <w:numPr>
          <w:ilvl w:val="1"/>
          <w:numId w:val="13"/>
        </w:numPr>
      </w:pPr>
      <w:r>
        <w:t>сочетанию цены и качества</w:t>
      </w:r>
    </w:p>
    <w:p w14:paraId="372AF397" w14:textId="77777777" w:rsidR="004F7B3A" w:rsidRDefault="004F7B3A" w:rsidP="004F7B3A">
      <w:pPr>
        <w:numPr>
          <w:ilvl w:val="0"/>
          <w:numId w:val="13"/>
        </w:numPr>
      </w:pPr>
      <w:r>
        <w:t>Комплекс маркетинга («принцип 4Р») НЕ ВКЛЮЧАЕТ в себя…</w:t>
      </w:r>
    </w:p>
    <w:p w14:paraId="05CFB676" w14:textId="77777777" w:rsidR="004F7B3A" w:rsidRDefault="004F7B3A" w:rsidP="004F7B3A">
      <w:pPr>
        <w:numPr>
          <w:ilvl w:val="1"/>
          <w:numId w:val="13"/>
        </w:numPr>
      </w:pPr>
      <w:r>
        <w:t>ситуационное управление</w:t>
      </w:r>
    </w:p>
    <w:p w14:paraId="0C976EBD" w14:textId="77777777" w:rsidR="004F7B3A" w:rsidRDefault="004F7B3A" w:rsidP="004F7B3A">
      <w:pPr>
        <w:numPr>
          <w:ilvl w:val="1"/>
          <w:numId w:val="13"/>
        </w:numPr>
      </w:pPr>
      <w:r>
        <w:t>продвижение товара</w:t>
      </w:r>
    </w:p>
    <w:p w14:paraId="28800009" w14:textId="77777777" w:rsidR="004F7B3A" w:rsidRDefault="004F7B3A" w:rsidP="004F7B3A">
      <w:pPr>
        <w:numPr>
          <w:ilvl w:val="1"/>
          <w:numId w:val="13"/>
        </w:numPr>
      </w:pPr>
      <w:r>
        <w:t>сбыт</w:t>
      </w:r>
    </w:p>
    <w:p w14:paraId="518E15A9" w14:textId="77777777" w:rsidR="004F7B3A" w:rsidRDefault="004F7B3A" w:rsidP="004F7B3A">
      <w:pPr>
        <w:numPr>
          <w:ilvl w:val="1"/>
          <w:numId w:val="13"/>
        </w:numPr>
      </w:pPr>
      <w:r>
        <w:t>товар</w:t>
      </w:r>
    </w:p>
    <w:p w14:paraId="52E1DDAB" w14:textId="77777777" w:rsidR="004F7B3A" w:rsidRDefault="004F7B3A" w:rsidP="004F7B3A">
      <w:pPr>
        <w:numPr>
          <w:ilvl w:val="0"/>
          <w:numId w:val="13"/>
        </w:numPr>
      </w:pPr>
      <w:r>
        <w:t>Фирма никак не может контролировать следующие факторы:</w:t>
      </w:r>
    </w:p>
    <w:p w14:paraId="3E01CAD4" w14:textId="77777777" w:rsidR="004F7B3A" w:rsidRDefault="004F7B3A" w:rsidP="004F7B3A">
      <w:pPr>
        <w:numPr>
          <w:ilvl w:val="1"/>
          <w:numId w:val="13"/>
        </w:numPr>
      </w:pPr>
      <w:r>
        <w:t>решения правительства</w:t>
      </w:r>
    </w:p>
    <w:p w14:paraId="65CEFB75" w14:textId="77777777" w:rsidR="004F7B3A" w:rsidRDefault="004F7B3A" w:rsidP="004F7B3A">
      <w:pPr>
        <w:numPr>
          <w:ilvl w:val="1"/>
          <w:numId w:val="13"/>
        </w:numPr>
      </w:pPr>
      <w:r>
        <w:t>отношения с банком</w:t>
      </w:r>
    </w:p>
    <w:p w14:paraId="5091AC8B" w14:textId="77777777" w:rsidR="004F7B3A" w:rsidRDefault="004F7B3A" w:rsidP="004F7B3A">
      <w:pPr>
        <w:numPr>
          <w:ilvl w:val="1"/>
          <w:numId w:val="13"/>
        </w:numPr>
      </w:pPr>
      <w:r>
        <w:t>объемы производства</w:t>
      </w:r>
    </w:p>
    <w:p w14:paraId="7F951FB1" w14:textId="77777777" w:rsidR="004F7B3A" w:rsidRDefault="004F7B3A" w:rsidP="004F7B3A">
      <w:pPr>
        <w:numPr>
          <w:ilvl w:val="1"/>
          <w:numId w:val="13"/>
        </w:numPr>
      </w:pPr>
      <w:r>
        <w:t>поведение покупателей</w:t>
      </w:r>
    </w:p>
    <w:p w14:paraId="16EDC948" w14:textId="77777777" w:rsidR="004F7B3A" w:rsidRDefault="004F7B3A" w:rsidP="004F7B3A">
      <w:pPr>
        <w:numPr>
          <w:ilvl w:val="0"/>
          <w:numId w:val="13"/>
        </w:numPr>
      </w:pPr>
      <w:r>
        <w:t xml:space="preserve">Любая группа, которая проявляет реальный или потенциальный интерес к организации или </w:t>
      </w:r>
      <w:proofErr w:type="gramStart"/>
      <w:r>
        <w:t>оказывает влияние на ее способность достигать поставленных целей является</w:t>
      </w:r>
      <w:proofErr w:type="gramEnd"/>
      <w:r>
        <w:t>…</w:t>
      </w:r>
    </w:p>
    <w:p w14:paraId="3B4F8BEC" w14:textId="77777777" w:rsidR="004F7B3A" w:rsidRDefault="004F7B3A" w:rsidP="004F7B3A">
      <w:pPr>
        <w:numPr>
          <w:ilvl w:val="1"/>
          <w:numId w:val="13"/>
        </w:numPr>
      </w:pPr>
      <w:r>
        <w:t>макросредой</w:t>
      </w:r>
    </w:p>
    <w:p w14:paraId="75B7C27C" w14:textId="77777777" w:rsidR="004F7B3A" w:rsidRDefault="004F7B3A" w:rsidP="004F7B3A">
      <w:pPr>
        <w:numPr>
          <w:ilvl w:val="1"/>
          <w:numId w:val="13"/>
        </w:numPr>
      </w:pPr>
      <w:r>
        <w:t>микросредой</w:t>
      </w:r>
    </w:p>
    <w:p w14:paraId="25AD0283" w14:textId="77777777" w:rsidR="004F7B3A" w:rsidRDefault="004F7B3A" w:rsidP="004F7B3A">
      <w:pPr>
        <w:numPr>
          <w:ilvl w:val="1"/>
          <w:numId w:val="13"/>
        </w:numPr>
      </w:pPr>
      <w:r>
        <w:t>местной общественностью</w:t>
      </w:r>
    </w:p>
    <w:p w14:paraId="794631FB" w14:textId="77777777" w:rsidR="004F7B3A" w:rsidRDefault="004F7B3A" w:rsidP="004F7B3A">
      <w:pPr>
        <w:numPr>
          <w:ilvl w:val="1"/>
          <w:numId w:val="13"/>
        </w:numPr>
      </w:pPr>
      <w:r>
        <w:t>контактной аудиторией</w:t>
      </w:r>
    </w:p>
    <w:p w14:paraId="14F85496" w14:textId="77777777" w:rsidR="004F7B3A" w:rsidRDefault="004F7B3A" w:rsidP="004F7B3A">
      <w:pPr>
        <w:numPr>
          <w:ilvl w:val="0"/>
          <w:numId w:val="13"/>
        </w:numPr>
      </w:pPr>
      <w:r>
        <w:t>Демографический признак чаще других применяется для сегментации потребительских рынков, так как…</w:t>
      </w:r>
    </w:p>
    <w:p w14:paraId="15D1AF46" w14:textId="77777777" w:rsidR="004F7B3A" w:rsidRDefault="004F7B3A" w:rsidP="004F7B3A">
      <w:pPr>
        <w:numPr>
          <w:ilvl w:val="1"/>
          <w:numId w:val="13"/>
        </w:numPr>
        <w:spacing w:before="120"/>
      </w:pPr>
      <w:r>
        <w:t>данный принцип позволяет определить степень приверженности потребителей</w:t>
      </w:r>
    </w:p>
    <w:p w14:paraId="283DCD6C" w14:textId="77777777" w:rsidR="004F7B3A" w:rsidRDefault="004F7B3A" w:rsidP="004F7B3A">
      <w:pPr>
        <w:numPr>
          <w:ilvl w:val="1"/>
          <w:numId w:val="13"/>
        </w:numPr>
        <w:spacing w:before="120"/>
      </w:pPr>
      <w:r>
        <w:t>это помогает компаниям в формировании концепции использования данного товара</w:t>
      </w:r>
    </w:p>
    <w:p w14:paraId="65FE7C87" w14:textId="77777777" w:rsidR="004F7B3A" w:rsidRDefault="004F7B3A" w:rsidP="004F7B3A">
      <w:pPr>
        <w:numPr>
          <w:ilvl w:val="1"/>
          <w:numId w:val="13"/>
        </w:numPr>
        <w:spacing w:before="120"/>
      </w:pPr>
      <w:r>
        <w:t>демографические переменные легче поддаются измерению, чем другие переменные</w:t>
      </w:r>
    </w:p>
    <w:p w14:paraId="6EFC2E24" w14:textId="77777777" w:rsidR="004F7B3A" w:rsidRDefault="004F7B3A" w:rsidP="004F7B3A">
      <w:pPr>
        <w:numPr>
          <w:ilvl w:val="1"/>
          <w:numId w:val="13"/>
        </w:numPr>
        <w:spacing w:before="120"/>
      </w:pPr>
      <w:r>
        <w:t>потребности покупателей тесно связаны с демографическими переменными</w:t>
      </w:r>
    </w:p>
    <w:p w14:paraId="5B8318E2" w14:textId="77777777" w:rsidR="004F7B3A" w:rsidRDefault="004F7B3A" w:rsidP="004F7B3A">
      <w:pPr>
        <w:numPr>
          <w:ilvl w:val="0"/>
          <w:numId w:val="13"/>
        </w:numPr>
      </w:pPr>
      <w:r>
        <w:t>Фирме следует ориентироваться на престижные цены, если….</w:t>
      </w:r>
    </w:p>
    <w:p w14:paraId="4F5E6F0A" w14:textId="77777777" w:rsidR="004F7B3A" w:rsidRDefault="004F7B3A" w:rsidP="004F7B3A">
      <w:pPr>
        <w:numPr>
          <w:ilvl w:val="1"/>
          <w:numId w:val="13"/>
        </w:numPr>
      </w:pPr>
      <w:r>
        <w:t>выпускается стандартный товар массового спроса</w:t>
      </w:r>
    </w:p>
    <w:p w14:paraId="74D6C3C6" w14:textId="77777777" w:rsidR="004F7B3A" w:rsidRDefault="004F7B3A" w:rsidP="004F7B3A">
      <w:pPr>
        <w:numPr>
          <w:ilvl w:val="1"/>
          <w:numId w:val="13"/>
        </w:numPr>
      </w:pPr>
      <w:r>
        <w:t>на рынке слабая конкуренция</w:t>
      </w:r>
    </w:p>
    <w:p w14:paraId="6E216768" w14:textId="77777777" w:rsidR="004F7B3A" w:rsidRDefault="004F7B3A" w:rsidP="004F7B3A">
      <w:pPr>
        <w:numPr>
          <w:ilvl w:val="1"/>
          <w:numId w:val="13"/>
        </w:numPr>
      </w:pPr>
      <w:r>
        <w:t>продается технически сложный товар</w:t>
      </w:r>
    </w:p>
    <w:p w14:paraId="1288F0F4" w14:textId="77777777" w:rsidR="004F7B3A" w:rsidRDefault="004F7B3A" w:rsidP="004F7B3A">
      <w:pPr>
        <w:numPr>
          <w:ilvl w:val="1"/>
          <w:numId w:val="13"/>
        </w:numPr>
      </w:pPr>
      <w:r>
        <w:t>товар является обладателем уникальных характеристик, которых нет у товаров-аналогов</w:t>
      </w:r>
    </w:p>
    <w:p w14:paraId="2A9070F9" w14:textId="77777777" w:rsidR="004F7B3A" w:rsidRDefault="004F7B3A" w:rsidP="004F7B3A">
      <w:pPr>
        <w:numPr>
          <w:ilvl w:val="0"/>
          <w:numId w:val="13"/>
        </w:numPr>
      </w:pPr>
      <w:r>
        <w:t xml:space="preserve">Основная задача </w:t>
      </w:r>
      <w:r>
        <w:rPr>
          <w:lang w:val="en-US"/>
        </w:rPr>
        <w:t>SWOT</w:t>
      </w:r>
      <w:r>
        <w:t>-анализа заключается:</w:t>
      </w:r>
    </w:p>
    <w:p w14:paraId="024ABA02" w14:textId="77777777" w:rsidR="004F7B3A" w:rsidRDefault="004F7B3A" w:rsidP="004F7B3A">
      <w:pPr>
        <w:numPr>
          <w:ilvl w:val="1"/>
          <w:numId w:val="13"/>
        </w:numPr>
      </w:pPr>
      <w:r>
        <w:t>в выявлении сильных и слабых сторон фирмы</w:t>
      </w:r>
    </w:p>
    <w:p w14:paraId="07CE7F06" w14:textId="77777777" w:rsidR="004F7B3A" w:rsidRDefault="004F7B3A" w:rsidP="004F7B3A">
      <w:pPr>
        <w:numPr>
          <w:ilvl w:val="1"/>
          <w:numId w:val="13"/>
        </w:numPr>
      </w:pPr>
      <w:r>
        <w:t>в оценке конкурентоспособности фирмы</w:t>
      </w:r>
    </w:p>
    <w:p w14:paraId="17EBC7AD" w14:textId="77777777" w:rsidR="004F7B3A" w:rsidRDefault="004F7B3A" w:rsidP="004F7B3A">
      <w:pPr>
        <w:numPr>
          <w:ilvl w:val="1"/>
          <w:numId w:val="13"/>
        </w:numPr>
      </w:pPr>
      <w:r>
        <w:lastRenderedPageBreak/>
        <w:t>в оценке перспектив развития фирмы</w:t>
      </w:r>
    </w:p>
    <w:p w14:paraId="4B57EEAF" w14:textId="77777777" w:rsidR="004F7B3A" w:rsidRDefault="004F7B3A" w:rsidP="004F7B3A">
      <w:pPr>
        <w:numPr>
          <w:ilvl w:val="1"/>
          <w:numId w:val="13"/>
        </w:numPr>
      </w:pPr>
      <w:r>
        <w:t>в оценке текущего состояния фирмы</w:t>
      </w:r>
    </w:p>
    <w:p w14:paraId="076C9F09" w14:textId="77777777" w:rsidR="004F7B3A" w:rsidRDefault="004F7B3A" w:rsidP="004F7B3A">
      <w:pPr>
        <w:numPr>
          <w:ilvl w:val="0"/>
          <w:numId w:val="13"/>
        </w:numPr>
      </w:pPr>
      <w:r>
        <w:t>Типичным направлением развития товара по матрице БКГ (Бостонская Консалтинговая Группа) считается:</w:t>
      </w:r>
    </w:p>
    <w:p w14:paraId="6D1DC3D4" w14:textId="77777777" w:rsidR="004F7B3A" w:rsidRDefault="004F7B3A" w:rsidP="004F7B3A">
      <w:pPr>
        <w:numPr>
          <w:ilvl w:val="1"/>
          <w:numId w:val="13"/>
        </w:numPr>
      </w:pPr>
      <w:r>
        <w:t>дойная корова – трудный ребенок – звезда – собака</w:t>
      </w:r>
    </w:p>
    <w:p w14:paraId="29EE98A0" w14:textId="77777777" w:rsidR="004F7B3A" w:rsidRDefault="004F7B3A" w:rsidP="004F7B3A">
      <w:pPr>
        <w:numPr>
          <w:ilvl w:val="1"/>
          <w:numId w:val="13"/>
        </w:numPr>
      </w:pPr>
      <w:r>
        <w:t>звезда – трудный ребенок – дойная корова – собака</w:t>
      </w:r>
    </w:p>
    <w:p w14:paraId="4161E84C" w14:textId="77777777" w:rsidR="004F7B3A" w:rsidRDefault="004F7B3A" w:rsidP="004F7B3A">
      <w:pPr>
        <w:numPr>
          <w:ilvl w:val="1"/>
          <w:numId w:val="13"/>
        </w:numPr>
      </w:pPr>
      <w:r>
        <w:t>трудный ребенок – звезда – дойная корова – собака</w:t>
      </w:r>
    </w:p>
    <w:p w14:paraId="641991F6" w14:textId="77777777" w:rsidR="004F7B3A" w:rsidRDefault="004F7B3A" w:rsidP="004F7B3A">
      <w:pPr>
        <w:numPr>
          <w:ilvl w:val="1"/>
          <w:numId w:val="13"/>
        </w:numPr>
      </w:pPr>
      <w:r>
        <w:t>дойная корова - трудный ребенок – собака - звезда</w:t>
      </w:r>
    </w:p>
    <w:p w14:paraId="440168DA" w14:textId="77777777" w:rsidR="004F7B3A" w:rsidRDefault="004F7B3A" w:rsidP="004F7B3A">
      <w:pPr>
        <w:numPr>
          <w:ilvl w:val="0"/>
          <w:numId w:val="13"/>
        </w:numPr>
      </w:pPr>
      <w:r>
        <w:t>К факторам внешней среды маркетинга относят:</w:t>
      </w:r>
    </w:p>
    <w:p w14:paraId="05204EE9" w14:textId="77777777" w:rsidR="004F7B3A" w:rsidRDefault="004F7B3A" w:rsidP="004F7B3A">
      <w:pPr>
        <w:numPr>
          <w:ilvl w:val="1"/>
          <w:numId w:val="13"/>
        </w:numPr>
      </w:pPr>
      <w:r>
        <w:t>конкурентов организации</w:t>
      </w:r>
    </w:p>
    <w:p w14:paraId="438000B5" w14:textId="77777777" w:rsidR="004F7B3A" w:rsidRDefault="004F7B3A" w:rsidP="004F7B3A">
      <w:pPr>
        <w:numPr>
          <w:ilvl w:val="1"/>
          <w:numId w:val="13"/>
        </w:numPr>
      </w:pPr>
      <w:r>
        <w:t>организационную культуру</w:t>
      </w:r>
    </w:p>
    <w:p w14:paraId="20A80536" w14:textId="77777777" w:rsidR="004F7B3A" w:rsidRDefault="004F7B3A" w:rsidP="004F7B3A">
      <w:pPr>
        <w:numPr>
          <w:ilvl w:val="1"/>
          <w:numId w:val="13"/>
        </w:numPr>
      </w:pPr>
      <w:r>
        <w:t>персонал организации</w:t>
      </w:r>
    </w:p>
    <w:p w14:paraId="68DC99D8" w14:textId="77777777" w:rsidR="004F7B3A" w:rsidRDefault="004F7B3A" w:rsidP="004F7B3A">
      <w:pPr>
        <w:numPr>
          <w:ilvl w:val="1"/>
          <w:numId w:val="13"/>
        </w:numPr>
      </w:pPr>
      <w:r>
        <w:t>организационную структуру</w:t>
      </w:r>
    </w:p>
    <w:p w14:paraId="7206DA45" w14:textId="77777777" w:rsidR="004F7B3A" w:rsidRDefault="004F7B3A" w:rsidP="004F7B3A">
      <w:pPr>
        <w:numPr>
          <w:ilvl w:val="0"/>
          <w:numId w:val="13"/>
        </w:numPr>
      </w:pPr>
      <w:r>
        <w:t>Согласно матрице И.</w:t>
      </w:r>
      <w:r w:rsidR="0013512E">
        <w:t xml:space="preserve"> </w:t>
      </w:r>
      <w:r>
        <w:t>Ансоффа «товар/рынок» при выводе нового товара на новый рынок применяется стратегия………</w:t>
      </w:r>
    </w:p>
    <w:p w14:paraId="0BF06B00" w14:textId="77777777" w:rsidR="004F7B3A" w:rsidRDefault="004F7B3A" w:rsidP="004F7B3A">
      <w:pPr>
        <w:numPr>
          <w:ilvl w:val="1"/>
          <w:numId w:val="13"/>
        </w:numPr>
      </w:pPr>
      <w:r>
        <w:t>разработки товара</w:t>
      </w:r>
    </w:p>
    <w:p w14:paraId="2145A210" w14:textId="77777777" w:rsidR="004F7B3A" w:rsidRDefault="004F7B3A" w:rsidP="004F7B3A">
      <w:pPr>
        <w:numPr>
          <w:ilvl w:val="1"/>
          <w:numId w:val="13"/>
        </w:numPr>
      </w:pPr>
      <w:r>
        <w:t>проникновения на рынок</w:t>
      </w:r>
    </w:p>
    <w:p w14:paraId="07670919" w14:textId="77777777" w:rsidR="004F7B3A" w:rsidRDefault="004F7B3A" w:rsidP="004F7B3A">
      <w:pPr>
        <w:numPr>
          <w:ilvl w:val="1"/>
          <w:numId w:val="13"/>
        </w:numPr>
      </w:pPr>
      <w:r>
        <w:t>развития рынка</w:t>
      </w:r>
    </w:p>
    <w:p w14:paraId="16D4A9EC" w14:textId="77777777" w:rsidR="004F7B3A" w:rsidRDefault="004F7B3A" w:rsidP="004F7B3A">
      <w:pPr>
        <w:numPr>
          <w:ilvl w:val="1"/>
          <w:numId w:val="13"/>
        </w:numPr>
      </w:pPr>
      <w:r>
        <w:t xml:space="preserve">диверсификации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879228" w14:textId="77777777" w:rsidR="004F7B3A" w:rsidRDefault="004F7B3A" w:rsidP="0054591D">
      <w:pPr>
        <w:pStyle w:val="ConsPlusNormal"/>
        <w:jc w:val="center"/>
        <w:rPr>
          <w:sz w:val="24"/>
          <w:szCs w:val="24"/>
        </w:rPr>
      </w:pPr>
    </w:p>
    <w:p w14:paraId="26FEF70D" w14:textId="77777777" w:rsidR="00B6696C" w:rsidRDefault="00B6696C" w:rsidP="0054591D">
      <w:pPr>
        <w:pStyle w:val="ConsPlusNormal"/>
        <w:jc w:val="center"/>
        <w:rPr>
          <w:sz w:val="24"/>
          <w:szCs w:val="24"/>
        </w:rPr>
      </w:pPr>
    </w:p>
    <w:p w14:paraId="1E588491" w14:textId="77777777" w:rsidR="00B6696C" w:rsidRDefault="00B6696C" w:rsidP="0054591D">
      <w:pPr>
        <w:pStyle w:val="ConsPlusNormal"/>
        <w:jc w:val="center"/>
        <w:rPr>
          <w:sz w:val="24"/>
          <w:szCs w:val="24"/>
        </w:rPr>
      </w:pPr>
    </w:p>
    <w:p w14:paraId="44E27628" w14:textId="77777777" w:rsidR="000608B7" w:rsidRPr="00505C96" w:rsidRDefault="00B6696C" w:rsidP="0054591D">
      <w:pPr>
        <w:pStyle w:val="ConsPlusNormal"/>
        <w:jc w:val="right"/>
        <w:rPr>
          <w:b/>
          <w:sz w:val="24"/>
          <w:szCs w:val="24"/>
        </w:rPr>
      </w:pPr>
      <w:r w:rsidRPr="00505C96">
        <w:rPr>
          <w:b/>
          <w:sz w:val="24"/>
          <w:szCs w:val="24"/>
        </w:rPr>
        <w:t>Приложение</w:t>
      </w:r>
    </w:p>
    <w:p w14:paraId="3EDBC14F" w14:textId="44AD8416" w:rsidR="00505C96" w:rsidRDefault="00B6696C" w:rsidP="0054591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Контрольные вопросы к итоговой аттестации </w:t>
      </w:r>
      <w:r w:rsidR="0048511D">
        <w:rPr>
          <w:sz w:val="24"/>
          <w:szCs w:val="24"/>
        </w:rPr>
        <w:t>заче</w:t>
      </w:r>
      <w:proofErr w:type="gramStart"/>
      <w:r w:rsidR="0048511D">
        <w:rPr>
          <w:sz w:val="24"/>
          <w:szCs w:val="24"/>
        </w:rPr>
        <w:t>т-</w:t>
      </w:r>
      <w:proofErr w:type="gramEnd"/>
      <w:r w:rsidR="0048511D">
        <w:rPr>
          <w:sz w:val="24"/>
          <w:szCs w:val="24"/>
        </w:rPr>
        <w:t xml:space="preserve"> </w:t>
      </w:r>
      <w:r>
        <w:rPr>
          <w:sz w:val="24"/>
          <w:szCs w:val="24"/>
        </w:rPr>
        <w:t>экзамен</w:t>
      </w:r>
      <w:r w:rsidR="0048511D">
        <w:rPr>
          <w:sz w:val="24"/>
          <w:szCs w:val="24"/>
        </w:rPr>
        <w:t xml:space="preserve"> в зависимости от форм обучения</w:t>
      </w:r>
      <w:r>
        <w:rPr>
          <w:sz w:val="24"/>
          <w:szCs w:val="24"/>
        </w:rPr>
        <w:t>)</w:t>
      </w:r>
      <w:r w:rsidR="00505C96">
        <w:rPr>
          <w:sz w:val="24"/>
          <w:szCs w:val="24"/>
        </w:rPr>
        <w:t>:</w:t>
      </w:r>
    </w:p>
    <w:p w14:paraId="0F93D94E" w14:textId="77777777" w:rsidR="00B6696C" w:rsidRDefault="00505C96" w:rsidP="0054591D">
      <w:pPr>
        <w:pStyle w:val="ConsPlusNormal"/>
        <w:jc w:val="right"/>
        <w:rPr>
          <w:sz w:val="24"/>
          <w:szCs w:val="24"/>
        </w:rPr>
      </w:pPr>
      <w:r w:rsidRPr="00505C96">
        <w:t xml:space="preserve"> </w:t>
      </w:r>
      <w:r w:rsidRPr="00505C96">
        <w:rPr>
          <w:sz w:val="24"/>
          <w:szCs w:val="24"/>
        </w:rPr>
        <w:t>"Маркетинговые исследования и ситуационный анализ"</w:t>
      </w:r>
    </w:p>
    <w:p w14:paraId="5CC4C10F" w14:textId="77777777" w:rsidR="00B6696C" w:rsidRDefault="00B6696C" w:rsidP="0054591D">
      <w:pPr>
        <w:rPr>
          <w:lang w:eastAsia="en-US"/>
        </w:rPr>
      </w:pPr>
    </w:p>
    <w:p w14:paraId="032F3F22" w14:textId="4FB123B9" w:rsidR="00B6696C" w:rsidRDefault="00B6696C" w:rsidP="0054591D">
      <w:pPr>
        <w:pStyle w:val="ConsPlusNormal"/>
        <w:jc w:val="center"/>
        <w:rPr>
          <w:b/>
          <w:sz w:val="24"/>
          <w:szCs w:val="24"/>
        </w:rPr>
      </w:pPr>
      <w:r w:rsidRPr="00B6696C">
        <w:rPr>
          <w:b/>
          <w:sz w:val="24"/>
          <w:szCs w:val="24"/>
        </w:rPr>
        <w:t>Контрольные вопросы к итоговой аттестации</w:t>
      </w:r>
      <w:r w:rsidR="0048511D">
        <w:rPr>
          <w:b/>
          <w:sz w:val="24"/>
          <w:szCs w:val="24"/>
        </w:rPr>
        <w:t xml:space="preserve"> (зачет – первый семестр или экзамен для очно-заочного и заочного формы обучения.)</w:t>
      </w:r>
    </w:p>
    <w:p w14:paraId="4695B74B" w14:textId="77777777" w:rsidR="00605FAB" w:rsidRDefault="00605FAB" w:rsidP="0054591D">
      <w:pPr>
        <w:pStyle w:val="ConsPlusNormal"/>
        <w:jc w:val="center"/>
        <w:rPr>
          <w:b/>
          <w:sz w:val="24"/>
          <w:szCs w:val="24"/>
        </w:rPr>
      </w:pPr>
    </w:p>
    <w:p w14:paraId="78A59E13" w14:textId="77777777" w:rsidR="00605FAB" w:rsidRPr="00605FAB" w:rsidRDefault="00605FAB" w:rsidP="0054591D">
      <w:pPr>
        <w:pStyle w:val="ConsPlusNormal"/>
        <w:ind w:left="567"/>
        <w:rPr>
          <w:sz w:val="24"/>
          <w:szCs w:val="24"/>
        </w:rPr>
      </w:pPr>
      <w:r w:rsidRPr="00605FAB">
        <w:rPr>
          <w:sz w:val="24"/>
          <w:szCs w:val="24"/>
        </w:rPr>
        <w:t>1. Дайте характеристику ситуационного анализа рынка (потребительского, промышленного, сферы услуг).</w:t>
      </w:r>
    </w:p>
    <w:p w14:paraId="04AE29FB" w14:textId="77777777" w:rsidR="00605FAB" w:rsidRPr="00605FAB" w:rsidRDefault="00605FAB" w:rsidP="0054591D">
      <w:pPr>
        <w:pStyle w:val="ConsPlusNormal"/>
        <w:ind w:left="567"/>
        <w:rPr>
          <w:sz w:val="24"/>
          <w:szCs w:val="24"/>
        </w:rPr>
      </w:pPr>
      <w:r w:rsidRPr="00605FAB">
        <w:rPr>
          <w:sz w:val="24"/>
          <w:szCs w:val="24"/>
        </w:rPr>
        <w:t>2. Приведите практический пример ситуационного анализа рынка вашей компании, объекта исследования</w:t>
      </w:r>
    </w:p>
    <w:p w14:paraId="288D2507" w14:textId="77777777" w:rsidR="00605FAB" w:rsidRPr="00605FAB" w:rsidRDefault="00605FAB" w:rsidP="0054591D">
      <w:pPr>
        <w:pStyle w:val="ConsPlusNormal"/>
        <w:ind w:left="567"/>
        <w:rPr>
          <w:sz w:val="24"/>
          <w:szCs w:val="24"/>
        </w:rPr>
      </w:pPr>
      <w:r w:rsidRPr="00605FAB">
        <w:rPr>
          <w:sz w:val="24"/>
          <w:szCs w:val="24"/>
        </w:rPr>
        <w:t xml:space="preserve">3. Какие основные инструменты матричного анализа используются </w:t>
      </w:r>
      <w:proofErr w:type="gramStart"/>
      <w:r w:rsidRPr="00605FAB">
        <w:rPr>
          <w:sz w:val="24"/>
          <w:szCs w:val="24"/>
        </w:rPr>
        <w:t>при</w:t>
      </w:r>
      <w:proofErr w:type="gramEnd"/>
      <w:r w:rsidRPr="00605FAB">
        <w:rPr>
          <w:sz w:val="24"/>
          <w:szCs w:val="24"/>
        </w:rPr>
        <w:t xml:space="preserve"> </w:t>
      </w:r>
      <w:proofErr w:type="gramStart"/>
      <w:r w:rsidRPr="00605FAB">
        <w:rPr>
          <w:sz w:val="24"/>
          <w:szCs w:val="24"/>
        </w:rPr>
        <w:t>определение</w:t>
      </w:r>
      <w:proofErr w:type="gramEnd"/>
      <w:r w:rsidRPr="00605FAB">
        <w:rPr>
          <w:sz w:val="24"/>
          <w:szCs w:val="24"/>
        </w:rPr>
        <w:t xml:space="preserve"> конкурентоспособности компании?</w:t>
      </w:r>
    </w:p>
    <w:p w14:paraId="49D242C7" w14:textId="77777777" w:rsidR="00605FAB" w:rsidRPr="00605FAB" w:rsidRDefault="00605FAB" w:rsidP="0054591D">
      <w:pPr>
        <w:pStyle w:val="ConsPlusNormal"/>
        <w:ind w:left="567"/>
        <w:rPr>
          <w:sz w:val="24"/>
          <w:szCs w:val="24"/>
        </w:rPr>
      </w:pPr>
      <w:r w:rsidRPr="00605FAB">
        <w:rPr>
          <w:sz w:val="24"/>
          <w:szCs w:val="24"/>
        </w:rPr>
        <w:t>4. Приведите примеры использования инструментов матричного анализа вашей компании (объекта исследования)</w:t>
      </w:r>
    </w:p>
    <w:p w14:paraId="22589FD7" w14:textId="77777777" w:rsidR="00605FAB" w:rsidRPr="00605FAB" w:rsidRDefault="00605FAB" w:rsidP="0054591D">
      <w:pPr>
        <w:pStyle w:val="ConsPlusNormal"/>
        <w:ind w:left="567"/>
        <w:rPr>
          <w:sz w:val="24"/>
          <w:szCs w:val="24"/>
        </w:rPr>
      </w:pPr>
      <w:r w:rsidRPr="00605FAB">
        <w:rPr>
          <w:sz w:val="24"/>
          <w:szCs w:val="24"/>
        </w:rPr>
        <w:t>5. Какие характерные черты узнаваемости, представленности компании на рынке (фирменный стиль)?</w:t>
      </w:r>
    </w:p>
    <w:p w14:paraId="3CF8C2E3" w14:textId="77777777" w:rsidR="00605FAB" w:rsidRDefault="00605FAB" w:rsidP="0054591D">
      <w:pPr>
        <w:pStyle w:val="ConsPlusNormal"/>
        <w:ind w:left="567"/>
        <w:rPr>
          <w:sz w:val="24"/>
          <w:szCs w:val="24"/>
        </w:rPr>
      </w:pPr>
      <w:r w:rsidRPr="00605FAB">
        <w:rPr>
          <w:sz w:val="24"/>
          <w:szCs w:val="24"/>
        </w:rPr>
        <w:t>6. Приведите примеры положительных и отрицательных сторон фирменного (корпоративного) стиля вашей компании.</w:t>
      </w:r>
    </w:p>
    <w:p w14:paraId="2E5958C1" w14:textId="77777777" w:rsidR="00605FAB" w:rsidRDefault="00605FAB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7. Какие подходы используются в маркетинге определение</w:t>
      </w:r>
      <w:r w:rsidRPr="00605FA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характеристике</w:t>
      </w:r>
      <w:r w:rsidRPr="00605FAB">
        <w:rPr>
          <w:sz w:val="24"/>
          <w:szCs w:val="24"/>
        </w:rPr>
        <w:t xml:space="preserve"> </w:t>
      </w:r>
      <w:r>
        <w:rPr>
          <w:sz w:val="24"/>
          <w:szCs w:val="24"/>
        </w:rPr>
        <w:t>торговой марки, бренда (</w:t>
      </w:r>
      <w:r w:rsidRPr="00605FAB">
        <w:rPr>
          <w:sz w:val="24"/>
          <w:szCs w:val="24"/>
        </w:rPr>
        <w:t>ТМ</w:t>
      </w:r>
      <w:r>
        <w:rPr>
          <w:sz w:val="24"/>
          <w:szCs w:val="24"/>
        </w:rPr>
        <w:t>)</w:t>
      </w:r>
      <w:r w:rsidRPr="00605FAB">
        <w:rPr>
          <w:sz w:val="24"/>
          <w:szCs w:val="24"/>
        </w:rPr>
        <w:t xml:space="preserve"> на осн</w:t>
      </w:r>
      <w:r>
        <w:rPr>
          <w:sz w:val="24"/>
          <w:szCs w:val="24"/>
        </w:rPr>
        <w:t>овании комплекса маркетинг-микс?</w:t>
      </w:r>
    </w:p>
    <w:p w14:paraId="34AEB93C" w14:textId="77777777" w:rsidR="00605FAB" w:rsidRDefault="00605FAB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8. Дайте общую х</w:t>
      </w:r>
      <w:r w:rsidRPr="00605FAB">
        <w:rPr>
          <w:sz w:val="24"/>
          <w:szCs w:val="24"/>
        </w:rPr>
        <w:t xml:space="preserve">арактеристику </w:t>
      </w:r>
      <w:r>
        <w:rPr>
          <w:sz w:val="24"/>
          <w:szCs w:val="24"/>
        </w:rPr>
        <w:t>торговой марки, бренда (</w:t>
      </w:r>
      <w:r w:rsidRPr="00605FAB">
        <w:rPr>
          <w:sz w:val="24"/>
          <w:szCs w:val="24"/>
        </w:rPr>
        <w:t>ТМ</w:t>
      </w:r>
      <w:r>
        <w:rPr>
          <w:sz w:val="24"/>
          <w:szCs w:val="24"/>
        </w:rPr>
        <w:t>)</w:t>
      </w:r>
      <w:r w:rsidRPr="00605FAB">
        <w:rPr>
          <w:sz w:val="24"/>
          <w:szCs w:val="24"/>
        </w:rPr>
        <w:t xml:space="preserve"> на основании комплекса маркетинг-мик</w:t>
      </w:r>
      <w:r>
        <w:rPr>
          <w:sz w:val="24"/>
          <w:szCs w:val="24"/>
        </w:rPr>
        <w:t xml:space="preserve">с, «4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» (для сферы услуг «5P») вашей компании.</w:t>
      </w:r>
    </w:p>
    <w:p w14:paraId="2E04F376" w14:textId="77777777" w:rsidR="00605FAB" w:rsidRDefault="00605FAB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9. Что собой представляет портфельная матрица </w:t>
      </w:r>
      <w:r>
        <w:rPr>
          <w:sz w:val="24"/>
          <w:szCs w:val="24"/>
          <w:lang w:val="en-US"/>
        </w:rPr>
        <w:t>BKG</w:t>
      </w:r>
      <w:r>
        <w:rPr>
          <w:sz w:val="24"/>
          <w:szCs w:val="24"/>
        </w:rPr>
        <w:t>?</w:t>
      </w:r>
    </w:p>
    <w:p w14:paraId="0EFCC658" w14:textId="77777777" w:rsidR="00301A10" w:rsidRDefault="00301A10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10. Проведите анализ ассортимента вашей компании с использованием портфельной матрицы</w:t>
      </w:r>
      <w:r w:rsidRPr="00301A10">
        <w:rPr>
          <w:sz w:val="24"/>
          <w:szCs w:val="24"/>
        </w:rPr>
        <w:t xml:space="preserve"> BKG?</w:t>
      </w:r>
    </w:p>
    <w:p w14:paraId="1251D498" w14:textId="77777777" w:rsidR="004646E7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11. Как осуществляется т</w:t>
      </w:r>
      <w:r w:rsidRPr="004646E7">
        <w:rPr>
          <w:sz w:val="24"/>
          <w:szCs w:val="24"/>
        </w:rPr>
        <w:t>естирование продукта</w:t>
      </w:r>
      <w:r>
        <w:rPr>
          <w:sz w:val="24"/>
          <w:szCs w:val="24"/>
        </w:rPr>
        <w:t>?</w:t>
      </w:r>
      <w:r w:rsidRPr="00464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Дайте характеристику качественным и количественным</w:t>
      </w:r>
      <w:r w:rsidRPr="004646E7">
        <w:rPr>
          <w:sz w:val="24"/>
          <w:szCs w:val="24"/>
        </w:rPr>
        <w:t xml:space="preserve"> форма</w:t>
      </w:r>
      <w:r>
        <w:rPr>
          <w:sz w:val="24"/>
          <w:szCs w:val="24"/>
        </w:rPr>
        <w:t>там</w:t>
      </w:r>
      <w:r w:rsidRPr="004646E7">
        <w:rPr>
          <w:sz w:val="24"/>
          <w:szCs w:val="24"/>
        </w:rPr>
        <w:t xml:space="preserve"> </w:t>
      </w:r>
      <w:proofErr w:type="gramStart"/>
      <w:r w:rsidRPr="004646E7">
        <w:rPr>
          <w:sz w:val="24"/>
          <w:szCs w:val="24"/>
        </w:rPr>
        <w:t>продукт-тестов</w:t>
      </w:r>
      <w:proofErr w:type="gramEnd"/>
      <w:r w:rsidRPr="004646E7">
        <w:rPr>
          <w:sz w:val="24"/>
          <w:szCs w:val="24"/>
        </w:rPr>
        <w:t>.</w:t>
      </w:r>
    </w:p>
    <w:p w14:paraId="68558EA7" w14:textId="77777777" w:rsidR="004646E7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12. Приведите примеры необходимых или используемых в вашей компании продук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тестов.</w:t>
      </w:r>
    </w:p>
    <w:p w14:paraId="354E88CA" w14:textId="77777777" w:rsidR="00605FAB" w:rsidRDefault="00301A10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646E7">
        <w:rPr>
          <w:sz w:val="24"/>
          <w:szCs w:val="24"/>
        </w:rPr>
        <w:t>3</w:t>
      </w:r>
      <w:r>
        <w:rPr>
          <w:sz w:val="24"/>
          <w:szCs w:val="24"/>
        </w:rPr>
        <w:t>. Каковы з</w:t>
      </w:r>
      <w:r w:rsidRPr="00301A10">
        <w:rPr>
          <w:sz w:val="24"/>
          <w:szCs w:val="24"/>
        </w:rPr>
        <w:t>адачи ценовых исследований. Ценовые</w:t>
      </w:r>
      <w:r>
        <w:rPr>
          <w:sz w:val="24"/>
          <w:szCs w:val="24"/>
        </w:rPr>
        <w:t xml:space="preserve"> индикаторы и ценовые стратегии компаний.</w:t>
      </w:r>
    </w:p>
    <w:p w14:paraId="20E28B58" w14:textId="77777777" w:rsidR="004646E7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14</w:t>
      </w:r>
      <w:r w:rsidR="00301A10">
        <w:rPr>
          <w:sz w:val="24"/>
          <w:szCs w:val="24"/>
        </w:rPr>
        <w:t>. С помощью м</w:t>
      </w:r>
      <w:r w:rsidR="00301A10" w:rsidRPr="00301A10">
        <w:rPr>
          <w:sz w:val="24"/>
          <w:szCs w:val="24"/>
        </w:rPr>
        <w:t>етод</w:t>
      </w:r>
      <w:r>
        <w:rPr>
          <w:sz w:val="24"/>
          <w:szCs w:val="24"/>
        </w:rPr>
        <w:t>а воспринимаемой ценности, л</w:t>
      </w:r>
      <w:r w:rsidR="00301A10" w:rsidRPr="00301A10">
        <w:rPr>
          <w:sz w:val="24"/>
          <w:szCs w:val="24"/>
        </w:rPr>
        <w:t>е</w:t>
      </w:r>
      <w:r>
        <w:rPr>
          <w:sz w:val="24"/>
          <w:szCs w:val="24"/>
        </w:rPr>
        <w:t>стнице</w:t>
      </w:r>
      <w:r w:rsidR="00301A10" w:rsidRPr="00301A10">
        <w:rPr>
          <w:sz w:val="24"/>
          <w:szCs w:val="24"/>
        </w:rPr>
        <w:t xml:space="preserve"> цен и метод</w:t>
      </w:r>
      <w:r>
        <w:rPr>
          <w:sz w:val="24"/>
          <w:szCs w:val="24"/>
        </w:rPr>
        <w:t xml:space="preserve">а Габора </w:t>
      </w:r>
    </w:p>
    <w:p w14:paraId="2E088044" w14:textId="77777777" w:rsidR="00301A10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15. Грейнджера сформулируйте рекомендации в отношении ценовой тактики и стратегии своей компании, объекта исследования.</w:t>
      </w:r>
    </w:p>
    <w:p w14:paraId="172D8D9E" w14:textId="77777777" w:rsidR="004646E7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16. Дайте характеристику о</w:t>
      </w:r>
      <w:r w:rsidRPr="004646E7">
        <w:rPr>
          <w:sz w:val="24"/>
          <w:szCs w:val="24"/>
        </w:rPr>
        <w:t>граничени</w:t>
      </w:r>
      <w:r>
        <w:rPr>
          <w:sz w:val="24"/>
          <w:szCs w:val="24"/>
        </w:rPr>
        <w:t>й методов ценовых исследований по отношению к восприимчивости потребителей.</w:t>
      </w:r>
    </w:p>
    <w:p w14:paraId="499EA2DE" w14:textId="77777777" w:rsidR="004646E7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17. Приведите конкретные примеры</w:t>
      </w:r>
      <w:r w:rsidRPr="004646E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646E7">
        <w:rPr>
          <w:sz w:val="24"/>
          <w:szCs w:val="24"/>
        </w:rPr>
        <w:t>граничени</w:t>
      </w:r>
      <w:r>
        <w:rPr>
          <w:sz w:val="24"/>
          <w:szCs w:val="24"/>
        </w:rPr>
        <w:t>й методов ценовых исследований по отношению к восприимчивости потребителей вашей ТМ.</w:t>
      </w:r>
    </w:p>
    <w:p w14:paraId="65DAE887" w14:textId="77777777" w:rsidR="004646E7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18. Дайте характеристику качественным методам</w:t>
      </w:r>
      <w:r w:rsidRPr="004646E7">
        <w:rPr>
          <w:sz w:val="24"/>
          <w:szCs w:val="24"/>
        </w:rPr>
        <w:t xml:space="preserve"> на начальной стадии разработки рекламной концепции.</w:t>
      </w:r>
    </w:p>
    <w:p w14:paraId="1A1760A2" w14:textId="77777777" w:rsidR="004646E7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19. Приведите примеры из практики компании проведения качественных методов</w:t>
      </w:r>
      <w:r w:rsidRPr="004646E7">
        <w:rPr>
          <w:sz w:val="24"/>
          <w:szCs w:val="24"/>
        </w:rPr>
        <w:t xml:space="preserve"> на начальной стадии разработки рекламной концепции.</w:t>
      </w:r>
    </w:p>
    <w:p w14:paraId="0DE2D54F" w14:textId="77777777" w:rsidR="004646E7" w:rsidRDefault="004646E7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106AFA">
        <w:rPr>
          <w:sz w:val="24"/>
          <w:szCs w:val="24"/>
        </w:rPr>
        <w:t>Как производится о</w:t>
      </w:r>
      <w:r w:rsidR="00106AFA" w:rsidRPr="00106AFA">
        <w:rPr>
          <w:sz w:val="24"/>
          <w:szCs w:val="24"/>
        </w:rPr>
        <w:t>ценка эффективности коммуникационных кампаний</w:t>
      </w:r>
      <w:r w:rsidR="00106AFA">
        <w:rPr>
          <w:sz w:val="24"/>
          <w:szCs w:val="24"/>
        </w:rPr>
        <w:t>?</w:t>
      </w:r>
    </w:p>
    <w:p w14:paraId="521E02DA" w14:textId="77777777" w:rsidR="00106AFA" w:rsidRDefault="00106AFA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21.Приведеите конкретные примеры оценки</w:t>
      </w:r>
      <w:r w:rsidRPr="00106AFA">
        <w:rPr>
          <w:sz w:val="24"/>
          <w:szCs w:val="24"/>
        </w:rPr>
        <w:t xml:space="preserve"> эффективности коммуникационных кампаний</w:t>
      </w:r>
      <w:r>
        <w:rPr>
          <w:sz w:val="24"/>
          <w:szCs w:val="24"/>
        </w:rPr>
        <w:t xml:space="preserve"> оф или онлайн?</w:t>
      </w:r>
    </w:p>
    <w:p w14:paraId="64604627" w14:textId="77777777" w:rsidR="00106AFA" w:rsidRDefault="00106AFA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22. Дайте характеристику роли и места</w:t>
      </w:r>
      <w:r w:rsidRPr="00106AFA">
        <w:rPr>
          <w:sz w:val="24"/>
          <w:szCs w:val="24"/>
        </w:rPr>
        <w:t xml:space="preserve"> качественных и количественных методов в системе оценки удовлетворенности потребителей.</w:t>
      </w:r>
    </w:p>
    <w:p w14:paraId="5C7021A7" w14:textId="77777777" w:rsidR="00106AFA" w:rsidRDefault="00106AFA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23. Приведите примеры вашей компании в проведение </w:t>
      </w:r>
      <w:r w:rsidRPr="00106AFA">
        <w:rPr>
          <w:sz w:val="24"/>
          <w:szCs w:val="24"/>
        </w:rPr>
        <w:t>качественных и количественных методов в системе оценки удовлетворенности потребителей</w:t>
      </w:r>
      <w:r>
        <w:rPr>
          <w:sz w:val="24"/>
          <w:szCs w:val="24"/>
        </w:rPr>
        <w:t xml:space="preserve"> в оф или онлайн</w:t>
      </w:r>
      <w:r w:rsidRPr="00106AFA">
        <w:rPr>
          <w:sz w:val="24"/>
          <w:szCs w:val="24"/>
        </w:rPr>
        <w:t>.</w:t>
      </w:r>
    </w:p>
    <w:p w14:paraId="54C7FB8D" w14:textId="77777777" w:rsidR="00106AFA" w:rsidRDefault="00106AFA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24. Дайте общую характеристику факторам</w:t>
      </w:r>
      <w:r w:rsidRPr="00106AFA">
        <w:rPr>
          <w:sz w:val="24"/>
          <w:szCs w:val="24"/>
        </w:rPr>
        <w:t xml:space="preserve"> PEST-анализа: политические факторы, экономические факторы, социальные факторы, технологические факторы, демографические факторы, природные факторы, культурные факторы.</w:t>
      </w:r>
    </w:p>
    <w:p w14:paraId="170A420B" w14:textId="77777777" w:rsidR="00106AFA" w:rsidRDefault="00106AFA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25. На примере своей компании проведите </w:t>
      </w:r>
      <w:r w:rsidRPr="00106AFA">
        <w:rPr>
          <w:sz w:val="24"/>
          <w:szCs w:val="24"/>
        </w:rPr>
        <w:t>PEST-анализ</w:t>
      </w:r>
      <w:r>
        <w:rPr>
          <w:sz w:val="24"/>
          <w:szCs w:val="24"/>
        </w:rPr>
        <w:t xml:space="preserve"> бренда компании</w:t>
      </w:r>
    </w:p>
    <w:p w14:paraId="7F945019" w14:textId="77777777" w:rsidR="00106AFA" w:rsidRDefault="00106AFA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26. Дайте общую характеристику факторам</w:t>
      </w:r>
      <w:r w:rsidRPr="00106AFA">
        <w:rPr>
          <w:sz w:val="24"/>
          <w:szCs w:val="24"/>
        </w:rPr>
        <w:t xml:space="preserve"> внутренней среды в SPACE-анализе</w:t>
      </w:r>
      <w:r>
        <w:rPr>
          <w:sz w:val="24"/>
          <w:szCs w:val="24"/>
        </w:rPr>
        <w:t xml:space="preserve"> (микросреды)</w:t>
      </w:r>
      <w:r w:rsidRPr="00106AFA">
        <w:rPr>
          <w:sz w:val="24"/>
          <w:szCs w:val="24"/>
        </w:rPr>
        <w:t>: финансовые возможности фирмы и конкурентные преимущества.</w:t>
      </w:r>
    </w:p>
    <w:p w14:paraId="77D1C072" w14:textId="77777777" w:rsidR="00106AFA" w:rsidRPr="00605FAB" w:rsidRDefault="00106AFA" w:rsidP="0054591D">
      <w:pPr>
        <w:pStyle w:val="ConsPlusNormal"/>
        <w:ind w:left="567"/>
        <w:rPr>
          <w:sz w:val="24"/>
          <w:szCs w:val="24"/>
        </w:rPr>
      </w:pPr>
      <w:r>
        <w:rPr>
          <w:sz w:val="24"/>
          <w:szCs w:val="24"/>
        </w:rPr>
        <w:t>27. На примере своей компании дайте оценку факторам</w:t>
      </w:r>
      <w:r w:rsidRPr="00106AFA">
        <w:rPr>
          <w:sz w:val="24"/>
          <w:szCs w:val="24"/>
        </w:rPr>
        <w:t xml:space="preserve"> внутренней среды в SPACE-анализе: финансовые возможности фирмы и конкурентные преимущества.</w:t>
      </w:r>
    </w:p>
    <w:p w14:paraId="44D0CEDF" w14:textId="77777777" w:rsidR="00106AFA" w:rsidRDefault="00106AFA" w:rsidP="0054591D">
      <w:pPr>
        <w:ind w:left="567" w:hanging="567"/>
      </w:pPr>
      <w:r>
        <w:t xml:space="preserve">          28. Дайте характеристику использования Интернет исследований</w:t>
      </w:r>
      <w:r w:rsidRPr="00106AFA">
        <w:t xml:space="preserve"> в маркетинговой деятельности </w:t>
      </w:r>
      <w:r>
        <w:t xml:space="preserve"> </w:t>
      </w:r>
      <w:r w:rsidRPr="00106AFA">
        <w:t>предприятий.</w:t>
      </w:r>
    </w:p>
    <w:p w14:paraId="199D2BCA" w14:textId="77777777" w:rsidR="00B6696C" w:rsidRDefault="00106AFA" w:rsidP="0054591D">
      <w:pPr>
        <w:ind w:left="567"/>
      </w:pPr>
      <w:r>
        <w:rPr>
          <w:lang w:eastAsia="en-US"/>
        </w:rPr>
        <w:t xml:space="preserve">29. Как </w:t>
      </w:r>
      <w:r>
        <w:t>используется</w:t>
      </w:r>
      <w:r w:rsidRPr="00106AFA">
        <w:t xml:space="preserve"> Интернет</w:t>
      </w:r>
      <w:r>
        <w:t xml:space="preserve"> исследования</w:t>
      </w:r>
      <w:r w:rsidRPr="00106AFA">
        <w:t xml:space="preserve"> в маркетинговой деятельности </w:t>
      </w:r>
      <w:r>
        <w:t xml:space="preserve"> вашего предприятия?</w:t>
      </w:r>
    </w:p>
    <w:p w14:paraId="3DA591A4" w14:textId="77777777" w:rsidR="00100BD0" w:rsidRDefault="00100BD0" w:rsidP="0054591D">
      <w:pPr>
        <w:ind w:left="567"/>
      </w:pPr>
      <w:r>
        <w:t>30. Дайте общую характеристику оценки сайтов компаний в соответствии с системной методики профессора Шевченко Д.А. - КВНДИ.</w:t>
      </w:r>
    </w:p>
    <w:p w14:paraId="13D10F55" w14:textId="77777777" w:rsidR="00100BD0" w:rsidRDefault="00100BD0" w:rsidP="0054591D">
      <w:pPr>
        <w:ind w:left="567"/>
      </w:pPr>
      <w:r>
        <w:t xml:space="preserve">31. </w:t>
      </w:r>
      <w:proofErr w:type="gramStart"/>
      <w:r>
        <w:t>Дайте оценку сайта сильных и слабых сторон вашей компаний в соответствие с методикой профессора Шевченко Д.А.  - КВНДИ.</w:t>
      </w:r>
      <w:proofErr w:type="gramEnd"/>
    </w:p>
    <w:p w14:paraId="5645DFAF" w14:textId="77777777" w:rsidR="00100BD0" w:rsidRDefault="00100BD0" w:rsidP="0054591D">
      <w:pPr>
        <w:ind w:left="567"/>
      </w:pPr>
      <w:r>
        <w:t>32. В чем вы видите п</w:t>
      </w:r>
      <w:r w:rsidRPr="00100BD0">
        <w:t>ричины возникновения технологий «новых маркетинговых ис</w:t>
      </w:r>
      <w:r>
        <w:t>следований» (NewMR), их основных видов?</w:t>
      </w:r>
    </w:p>
    <w:p w14:paraId="51A31211" w14:textId="77777777" w:rsidR="00100BD0" w:rsidRDefault="00100BD0" w:rsidP="0054591D">
      <w:pPr>
        <w:ind w:left="567"/>
      </w:pPr>
      <w:r>
        <w:t>33. Какие новые технологии</w:t>
      </w:r>
      <w:r w:rsidRPr="00100BD0">
        <w:t xml:space="preserve"> «новых маркетинговых ис</w:t>
      </w:r>
      <w:r>
        <w:t>следований» (NewMR), их основных видов используются в вашей компании?</w:t>
      </w:r>
    </w:p>
    <w:p w14:paraId="77F8F9AD" w14:textId="77777777" w:rsidR="00100BD0" w:rsidRDefault="00100BD0" w:rsidP="0054591D">
      <w:pPr>
        <w:ind w:left="567"/>
      </w:pPr>
      <w:r>
        <w:t xml:space="preserve">34. Что собой представляют </w:t>
      </w:r>
      <w:proofErr w:type="gramStart"/>
      <w:r>
        <w:t>и</w:t>
      </w:r>
      <w:r w:rsidRPr="00100BD0">
        <w:t>сследовательские</w:t>
      </w:r>
      <w:proofErr w:type="gramEnd"/>
      <w:r w:rsidRPr="00100BD0">
        <w:t xml:space="preserve"> онлайн-сообщества. </w:t>
      </w:r>
      <w:r>
        <w:t>Как осуществляется м</w:t>
      </w:r>
      <w:r w:rsidRPr="00100BD0">
        <w:t>ониторинг социальных сетей</w:t>
      </w:r>
      <w:r>
        <w:t>?</w:t>
      </w:r>
    </w:p>
    <w:p w14:paraId="258F6A72" w14:textId="77777777" w:rsidR="00100BD0" w:rsidRDefault="00100BD0" w:rsidP="0054591D">
      <w:pPr>
        <w:ind w:left="567"/>
      </w:pPr>
      <w:r>
        <w:t>35. Как на вашем предприятии осуществляется м</w:t>
      </w:r>
      <w:r w:rsidRPr="00100BD0">
        <w:t>ониторинг социальных сетей</w:t>
      </w:r>
      <w:r>
        <w:t>?</w:t>
      </w:r>
    </w:p>
    <w:p w14:paraId="09F34FFD" w14:textId="77777777" w:rsidR="00100BD0" w:rsidRDefault="00100BD0" w:rsidP="0054591D">
      <w:pPr>
        <w:ind w:left="567"/>
      </w:pPr>
      <w:r>
        <w:t>36. В чем вы видите преимущества и недостатки онлайн исследований потребительского поведении вашей целевой аудитории?</w:t>
      </w:r>
    </w:p>
    <w:p w14:paraId="565055B4" w14:textId="77777777" w:rsidR="00100BD0" w:rsidRDefault="00100BD0" w:rsidP="0054591D">
      <w:pPr>
        <w:ind w:left="567"/>
      </w:pPr>
      <w:r>
        <w:t xml:space="preserve">37. Таргетинг и проведение </w:t>
      </w:r>
      <w:r w:rsidR="00BB06AB">
        <w:t>исследований в онлайн среде.</w:t>
      </w:r>
    </w:p>
    <w:p w14:paraId="62F4CE74" w14:textId="77777777" w:rsidR="00BB06AB" w:rsidRDefault="00BB06AB" w:rsidP="0054591D">
      <w:pPr>
        <w:ind w:left="567"/>
      </w:pPr>
      <w:r>
        <w:t>38. Как используются методы таргетинга в МИ в онлайн среде вашей компании?</w:t>
      </w:r>
    </w:p>
    <w:p w14:paraId="64A11FD7" w14:textId="77777777" w:rsidR="00BB06AB" w:rsidRDefault="00BB06AB" w:rsidP="0054591D">
      <w:pPr>
        <w:ind w:left="567"/>
      </w:pPr>
      <w:r>
        <w:t>39. Дайте характеристику основным технологиям</w:t>
      </w:r>
      <w:r w:rsidRPr="00BB06AB">
        <w:t xml:space="preserve"> онлайн исследований: опросы по E-mail, в интернет</w:t>
      </w:r>
      <w:r>
        <w:t xml:space="preserve"> </w:t>
      </w:r>
      <w:r w:rsidRPr="00BB06AB">
        <w:t>–</w:t>
      </w:r>
      <w:r>
        <w:t xml:space="preserve"> </w:t>
      </w:r>
      <w:proofErr w:type="gramStart"/>
      <w:r w:rsidRPr="00BB06AB">
        <w:t>форумах</w:t>
      </w:r>
      <w:proofErr w:type="gramEnd"/>
      <w:r w:rsidRPr="00BB06AB">
        <w:t>, блогах или телеконференциях, на Web-сайтах, самозагружающиеся опросники, онлайн фокус-группы</w:t>
      </w:r>
      <w:r>
        <w:t>.</w:t>
      </w:r>
    </w:p>
    <w:p w14:paraId="144F63EF" w14:textId="77777777" w:rsidR="00BB06AB" w:rsidRDefault="00BB06AB" w:rsidP="0054591D">
      <w:pPr>
        <w:ind w:left="567"/>
      </w:pPr>
      <w:r>
        <w:t>40. Дайте характеристику и оцените эффективность основным технологиям</w:t>
      </w:r>
      <w:r w:rsidRPr="00BB06AB">
        <w:t xml:space="preserve"> онлайн исследований</w:t>
      </w:r>
      <w:r>
        <w:t>, которые используются в вашей компании</w:t>
      </w:r>
      <w:r w:rsidRPr="00BB06AB">
        <w:t xml:space="preserve">: опросы по E-mail, в </w:t>
      </w:r>
      <w:proofErr w:type="gramStart"/>
      <w:r w:rsidRPr="00BB06AB">
        <w:t>интернет–</w:t>
      </w:r>
      <w:r w:rsidRPr="00BB06AB">
        <w:lastRenderedPageBreak/>
        <w:t>форумах</w:t>
      </w:r>
      <w:proofErr w:type="gramEnd"/>
      <w:r w:rsidRPr="00BB06AB">
        <w:t>, блогах или телеконференциях, на Web-сайтах, самозагружающиеся опросники, онлайн фокус-группы</w:t>
      </w:r>
      <w:r>
        <w:t>.</w:t>
      </w:r>
    </w:p>
    <w:p w14:paraId="44B97FB9" w14:textId="77777777" w:rsidR="00BB06AB" w:rsidRDefault="00BB06AB" w:rsidP="0054591D">
      <w:pPr>
        <w:ind w:left="567"/>
      </w:pPr>
      <w:r>
        <w:t>41. Дайте характеристику  интернет выборке онлайн опросов, трех ее разновидностей:</w:t>
      </w:r>
      <w:r w:rsidRPr="00BB06AB">
        <w:t xml:space="preserve"> </w:t>
      </w:r>
      <w:r>
        <w:t>с</w:t>
      </w:r>
      <w:r w:rsidRPr="00BB06AB">
        <w:t>тихийная или доступная выборка</w:t>
      </w:r>
      <w:r>
        <w:t>,</w:t>
      </w:r>
      <w:r w:rsidRPr="00BB06AB">
        <w:t xml:space="preserve"> </w:t>
      </w:r>
      <w:r>
        <w:t>о</w:t>
      </w:r>
      <w:r w:rsidRPr="00BB06AB">
        <w:t>тсеянная или поточная выборк</w:t>
      </w:r>
      <w:r>
        <w:t>а, п</w:t>
      </w:r>
      <w:r w:rsidRPr="00BB06AB">
        <w:t>анельная или направленная выборка</w:t>
      </w:r>
      <w:r>
        <w:t>.</w:t>
      </w:r>
    </w:p>
    <w:p w14:paraId="1B65A304" w14:textId="77777777" w:rsidR="00BB06AB" w:rsidRDefault="00BB06AB" w:rsidP="0054591D">
      <w:pPr>
        <w:ind w:left="567"/>
      </w:pPr>
      <w:r>
        <w:t>42. Какие методы построения выборки онлайн опросов использует ваша компания и почему?</w:t>
      </w:r>
    </w:p>
    <w:p w14:paraId="252B9CE2" w14:textId="77777777" w:rsidR="00BB06AB" w:rsidRDefault="00BB06AB" w:rsidP="0054591D">
      <w:pPr>
        <w:ind w:left="567"/>
      </w:pPr>
      <w:r>
        <w:t>43. Дайте характеристику количественным методам сбора маркетинговой информации в оф и онлайн.</w:t>
      </w:r>
    </w:p>
    <w:p w14:paraId="152E4812" w14:textId="77777777" w:rsidR="00BB06AB" w:rsidRDefault="00BB06AB" w:rsidP="0054591D">
      <w:pPr>
        <w:ind w:left="567"/>
      </w:pPr>
      <w:r>
        <w:t>44. Какие количественные методы используются вашей компании в сборе маркетинговой информации в оф и онлайн?</w:t>
      </w:r>
    </w:p>
    <w:p w14:paraId="2B8F9655" w14:textId="77777777" w:rsidR="00E91CE2" w:rsidRDefault="00E91CE2" w:rsidP="0054591D">
      <w:pPr>
        <w:ind w:left="567"/>
      </w:pPr>
      <w:r>
        <w:t>45. Дайте характеристику каче</w:t>
      </w:r>
      <w:r w:rsidRPr="00E91CE2">
        <w:t>ственным методам сбора маркетинговой информации в оф и онлай</w:t>
      </w:r>
      <w:proofErr w:type="gramStart"/>
      <w:r w:rsidRPr="00E91CE2">
        <w:t>н</w:t>
      </w:r>
      <w:r>
        <w:t>(</w:t>
      </w:r>
      <w:proofErr w:type="gramEnd"/>
      <w:r w:rsidRPr="00E91CE2">
        <w:t>чат-группы</w:t>
      </w:r>
      <w:r>
        <w:t>,</w:t>
      </w:r>
      <w:r w:rsidRPr="00E91CE2">
        <w:t xml:space="preserve"> </w:t>
      </w:r>
      <w:r>
        <w:t>форум-группы, д</w:t>
      </w:r>
      <w:r w:rsidRPr="00E91CE2">
        <w:t>искуссии по E-</w:t>
      </w:r>
      <w:proofErr w:type="spellStart"/>
      <w:r w:rsidRPr="00E91CE2">
        <w:t>mai</w:t>
      </w:r>
      <w:proofErr w:type="spellEnd"/>
      <w:r>
        <w:t>, индивидуальные интервью, наблюдения,</w:t>
      </w:r>
      <w:r w:rsidRPr="00E91CE2">
        <w:t xml:space="preserve"> </w:t>
      </w:r>
      <w:r>
        <w:t>видео- и аудио конференции).</w:t>
      </w:r>
    </w:p>
    <w:p w14:paraId="3E8712C5" w14:textId="77777777" w:rsidR="00E91CE2" w:rsidRDefault="00E91CE2" w:rsidP="0054591D">
      <w:pPr>
        <w:ind w:left="567"/>
      </w:pPr>
      <w:r>
        <w:t>46. Какие качес</w:t>
      </w:r>
      <w:r w:rsidRPr="00E91CE2">
        <w:t xml:space="preserve">твенные методы используются вашей компании в сборе маркетинговой информации в оф и онлайн </w:t>
      </w:r>
      <w:r>
        <w:t>(</w:t>
      </w:r>
      <w:proofErr w:type="gramStart"/>
      <w:r w:rsidRPr="00E91CE2">
        <w:t>чат-группы</w:t>
      </w:r>
      <w:proofErr w:type="gramEnd"/>
      <w:r>
        <w:t>,</w:t>
      </w:r>
      <w:r w:rsidRPr="00E91CE2">
        <w:t xml:space="preserve"> </w:t>
      </w:r>
      <w:r>
        <w:t>форум-группы, д</w:t>
      </w:r>
      <w:r w:rsidRPr="00E91CE2">
        <w:t>искуссии по E-</w:t>
      </w:r>
      <w:proofErr w:type="spellStart"/>
      <w:r w:rsidRPr="00E91CE2">
        <w:t>mai</w:t>
      </w:r>
      <w:proofErr w:type="spellEnd"/>
      <w:r>
        <w:t>, индивидуальные интервью, наблюдения,</w:t>
      </w:r>
      <w:r w:rsidRPr="00E91CE2">
        <w:t xml:space="preserve"> </w:t>
      </w:r>
      <w:r>
        <w:t>видео- и аудио конференции)</w:t>
      </w:r>
      <w:r w:rsidRPr="00E91CE2">
        <w:t>?</w:t>
      </w:r>
    </w:p>
    <w:p w14:paraId="5EE7EBE0" w14:textId="77777777" w:rsidR="00E91CE2" w:rsidRDefault="00E91CE2" w:rsidP="0054591D">
      <w:pPr>
        <w:ind w:left="567"/>
      </w:pPr>
      <w:r>
        <w:t xml:space="preserve">47. Что такое прямые, косвенные вопросы, открытые и закрытые вопросы в анкетирование, требования к работе модератора в </w:t>
      </w:r>
      <w:proofErr w:type="gramStart"/>
      <w:r>
        <w:t>фокус-группах</w:t>
      </w:r>
      <w:proofErr w:type="gramEnd"/>
      <w:r>
        <w:t xml:space="preserve">, к интервьюеру, эксперту? </w:t>
      </w:r>
    </w:p>
    <w:p w14:paraId="0250E830" w14:textId="77777777" w:rsidR="00E91CE2" w:rsidRDefault="00E91CE2" w:rsidP="0054591D">
      <w:pPr>
        <w:ind w:left="567"/>
      </w:pPr>
      <w:r>
        <w:t xml:space="preserve">48. Приведите примеры использования на практике вашей компании в инструментарии исследований прямых, косвенных вопросов, открытых и закрытых вопросов в анкетирование, требованиях к работе модератора в </w:t>
      </w:r>
      <w:proofErr w:type="gramStart"/>
      <w:r>
        <w:t>фокус-группах</w:t>
      </w:r>
      <w:proofErr w:type="gramEnd"/>
      <w:r>
        <w:t>, к интервьюеру, эксперту?</w:t>
      </w:r>
    </w:p>
    <w:p w14:paraId="74E83DEB" w14:textId="77777777" w:rsidR="00E91CE2" w:rsidRDefault="00E91CE2" w:rsidP="0054591D">
      <w:pPr>
        <w:ind w:left="567"/>
      </w:pPr>
      <w:r>
        <w:t>49. Дайте характеристику мировому и российскому</w:t>
      </w:r>
      <w:r w:rsidRPr="00E91CE2">
        <w:t xml:space="preserve"> опыт</w:t>
      </w:r>
      <w:r>
        <w:t>у</w:t>
      </w:r>
      <w:r w:rsidRPr="00E91CE2">
        <w:t xml:space="preserve"> </w:t>
      </w:r>
      <w:r w:rsidR="0054591D">
        <w:t xml:space="preserve">и тенденциям развития </w:t>
      </w:r>
      <w:r w:rsidRPr="00E91CE2">
        <w:t>проведения массовых онлайн опросов</w:t>
      </w:r>
      <w:r>
        <w:t>.</w:t>
      </w:r>
    </w:p>
    <w:p w14:paraId="0C9C6154" w14:textId="300CEA61" w:rsidR="003726F1" w:rsidRDefault="00E91CE2" w:rsidP="0054591D">
      <w:pPr>
        <w:ind w:left="567"/>
      </w:pPr>
      <w:r>
        <w:t xml:space="preserve">50. </w:t>
      </w:r>
      <w:r w:rsidR="0054591D">
        <w:t>Каковы разновидности современные методики и основные тенденции</w:t>
      </w:r>
      <w:r w:rsidRPr="00E91CE2">
        <w:t xml:space="preserve"> проведения массовых онлайн опросов</w:t>
      </w:r>
      <w:r w:rsidR="0054591D">
        <w:t xml:space="preserve"> используется компаниями вашей отрасли, сферы деятельности?</w:t>
      </w:r>
    </w:p>
    <w:p w14:paraId="42E8AB4A" w14:textId="77777777" w:rsidR="003726F1" w:rsidRPr="003726F1" w:rsidRDefault="003726F1" w:rsidP="003726F1"/>
    <w:p w14:paraId="7A8858F0" w14:textId="59B440FA" w:rsidR="003726F1" w:rsidRPr="0048511D" w:rsidRDefault="0048511D" w:rsidP="003726F1">
      <w:pPr>
        <w:rPr>
          <w:b/>
        </w:rPr>
      </w:pPr>
      <w:r>
        <w:rPr>
          <w:b/>
        </w:rPr>
        <w:t xml:space="preserve">                      </w:t>
      </w:r>
      <w:r w:rsidRPr="0048511D">
        <w:rPr>
          <w:b/>
        </w:rPr>
        <w:t>Контрольные вопросы к экзамену второго семестра</w:t>
      </w:r>
      <w:r>
        <w:rPr>
          <w:b/>
        </w:rPr>
        <w:t xml:space="preserve"> очной формы обучения</w:t>
      </w:r>
      <w:r w:rsidRPr="0048511D">
        <w:rPr>
          <w:b/>
        </w:rPr>
        <w:t>.</w:t>
      </w:r>
    </w:p>
    <w:p w14:paraId="6511963F" w14:textId="6EBECA7A" w:rsidR="00E91CE2" w:rsidRDefault="003726F1" w:rsidP="003726F1">
      <w:pPr>
        <w:ind w:firstLine="708"/>
      </w:pPr>
      <w:r>
        <w:t>1.Что такое правление маркетингом? Какова задача маркетинговых исследований?</w:t>
      </w:r>
    </w:p>
    <w:p w14:paraId="286A9E03" w14:textId="5AD8F179" w:rsidR="003726F1" w:rsidRDefault="003726F1" w:rsidP="003726F1">
      <w:pPr>
        <w:ind w:firstLine="708"/>
      </w:pPr>
      <w:r>
        <w:t>2. Что такое маркетинговые исследования?</w:t>
      </w:r>
    </w:p>
    <w:p w14:paraId="1D3C9DF4" w14:textId="63CDC285" w:rsidR="003726F1" w:rsidRDefault="003726F1" w:rsidP="003726F1">
      <w:pPr>
        <w:ind w:firstLine="708"/>
      </w:pPr>
      <w:r>
        <w:t xml:space="preserve">3. Кто выполняет </w:t>
      </w:r>
      <w:r w:rsidRPr="003726F1">
        <w:t>маркетинговые исследования</w:t>
      </w:r>
      <w:r>
        <w:t>? Назовите основные виды маркетинговых исследований, выполняемые на вашем предприятии?</w:t>
      </w:r>
    </w:p>
    <w:p w14:paraId="6B43AFC3" w14:textId="2893CBF0" w:rsidR="003726F1" w:rsidRDefault="003726F1" w:rsidP="003726F1">
      <w:pPr>
        <w:ind w:firstLine="708"/>
      </w:pPr>
      <w:r>
        <w:t>4. Какие факторы влияют на внутреннюю организацию  подразделения  по маркетинговым исследованиям и его положению в структуре компании?</w:t>
      </w:r>
    </w:p>
    <w:p w14:paraId="49037D12" w14:textId="321F5028" w:rsidR="003726F1" w:rsidRDefault="003726F1" w:rsidP="003726F1">
      <w:pPr>
        <w:ind w:firstLine="708"/>
      </w:pPr>
      <w:r>
        <w:t>5. Кто отвечает в исследовательском проекте за определение целей и задач исследовательского проекта?</w:t>
      </w:r>
    </w:p>
    <w:p w14:paraId="7652E1D9" w14:textId="293DBB97" w:rsidR="003726F1" w:rsidRDefault="003726F1" w:rsidP="003726F1">
      <w:pPr>
        <w:ind w:firstLine="708"/>
      </w:pPr>
      <w:r>
        <w:t>6. Кто отвечает в исследовательском проекте за определение за разработку конкретных процедур?</w:t>
      </w:r>
    </w:p>
    <w:p w14:paraId="48579B27" w14:textId="05F33B55" w:rsidR="003726F1" w:rsidRDefault="003726F1" w:rsidP="003726F1">
      <w:pPr>
        <w:ind w:firstLine="708"/>
      </w:pPr>
      <w:r>
        <w:t>7. Кто отвечает в исследовательском проекте за анализ результатов?</w:t>
      </w:r>
    </w:p>
    <w:p w14:paraId="25E1EEF0" w14:textId="7A77FB9E" w:rsidR="003726F1" w:rsidRDefault="003726F1" w:rsidP="003726F1">
      <w:pPr>
        <w:ind w:firstLine="708"/>
      </w:pPr>
      <w:r>
        <w:t>8. Кто отвечает в исследовательском проекте за предоставление результатов руководителям высшего звена?</w:t>
      </w:r>
    </w:p>
    <w:p w14:paraId="67FCDE19" w14:textId="7F8575DB" w:rsidR="003726F1" w:rsidRDefault="00720234" w:rsidP="003726F1">
      <w:pPr>
        <w:ind w:firstLine="708"/>
      </w:pPr>
      <w:r>
        <w:t>9. Укажите некот</w:t>
      </w:r>
      <w:r w:rsidR="003726F1">
        <w:t xml:space="preserve">орые полезные источники </w:t>
      </w:r>
      <w:r>
        <w:t>маркетинговой</w:t>
      </w:r>
      <w:r w:rsidR="003726F1">
        <w:t xml:space="preserve"> информации для ситуации на примере вашей компании.</w:t>
      </w:r>
    </w:p>
    <w:p w14:paraId="6AE14F1A" w14:textId="53068AA7" w:rsidR="003726F1" w:rsidRDefault="003726F1" w:rsidP="003726F1">
      <w:pPr>
        <w:ind w:firstLine="708"/>
      </w:pPr>
      <w:r>
        <w:t xml:space="preserve">10. </w:t>
      </w:r>
      <w:r w:rsidR="00720234">
        <w:t>Что такое маркетинговая информационная систем</w:t>
      </w:r>
      <w:proofErr w:type="gramStart"/>
      <w:r w:rsidR="00720234">
        <w:t>а(</w:t>
      </w:r>
      <w:proofErr w:type="gramEnd"/>
      <w:r w:rsidR="00720234">
        <w:t>МИС)?</w:t>
      </w:r>
    </w:p>
    <w:p w14:paraId="36D42868" w14:textId="6AF19CE7" w:rsidR="00720234" w:rsidRDefault="00720234" w:rsidP="003726F1">
      <w:pPr>
        <w:ind w:firstLine="708"/>
      </w:pPr>
      <w:r>
        <w:t xml:space="preserve">11. В чем состоит </w:t>
      </w:r>
      <w:proofErr w:type="gramStart"/>
      <w:r>
        <w:t>р</w:t>
      </w:r>
      <w:proofErr w:type="gramEnd"/>
      <w:r>
        <w:t>=отличие исследований в форме проектов от исследований с использованием МИС?</w:t>
      </w:r>
    </w:p>
    <w:p w14:paraId="475588BB" w14:textId="2BAFD174" w:rsidR="00720234" w:rsidRDefault="00720234" w:rsidP="003726F1">
      <w:pPr>
        <w:ind w:firstLine="708"/>
      </w:pPr>
      <w:r>
        <w:t>12. Каковы этапы МИС анализа?</w:t>
      </w:r>
    </w:p>
    <w:p w14:paraId="376B5530" w14:textId="4A75462A" w:rsidR="00720234" w:rsidRDefault="00720234" w:rsidP="003726F1">
      <w:pPr>
        <w:ind w:firstLine="708"/>
      </w:pPr>
      <w:r>
        <w:t>13. В чем состоит отличие МИС от системы поддержки решений?</w:t>
      </w:r>
    </w:p>
    <w:p w14:paraId="227797B7" w14:textId="46BB3D94" w:rsidR="00720234" w:rsidRDefault="00720234" w:rsidP="003726F1">
      <w:pPr>
        <w:ind w:firstLine="708"/>
      </w:pPr>
      <w:r>
        <w:t>14. Что такое система данных в системе поддержки решений?</w:t>
      </w:r>
    </w:p>
    <w:p w14:paraId="674A6DB2" w14:textId="25B65FB0" w:rsidR="00720234" w:rsidRDefault="00720234" w:rsidP="003726F1">
      <w:pPr>
        <w:ind w:firstLine="708"/>
      </w:pPr>
      <w:r>
        <w:t>15. Что такое система</w:t>
      </w:r>
      <w:r w:rsidRPr="00720234">
        <w:t xml:space="preserve"> </w:t>
      </w:r>
      <w:r>
        <w:t>моделей?</w:t>
      </w:r>
    </w:p>
    <w:p w14:paraId="0E086EF7" w14:textId="62E07AA4" w:rsidR="00720234" w:rsidRDefault="00720234" w:rsidP="003726F1">
      <w:pPr>
        <w:ind w:firstLine="708"/>
      </w:pPr>
      <w:r>
        <w:t>16. Что такое система диалоговая система?</w:t>
      </w:r>
    </w:p>
    <w:p w14:paraId="69E3CA9B" w14:textId="7B7C1FE8" w:rsidR="00720234" w:rsidRDefault="00720234" w:rsidP="003726F1">
      <w:pPr>
        <w:ind w:firstLine="708"/>
      </w:pPr>
      <w:r>
        <w:t>17. Что такое маркетинговая разведка?</w:t>
      </w:r>
    </w:p>
    <w:p w14:paraId="58CDD9B7" w14:textId="4FF24D74" w:rsidR="00720234" w:rsidRDefault="00720234" w:rsidP="003726F1">
      <w:pPr>
        <w:ind w:firstLine="708"/>
      </w:pPr>
      <w:r>
        <w:t>18. Каковы возможности маркетинговой разведки в будущем?</w:t>
      </w:r>
    </w:p>
    <w:p w14:paraId="1D9241A5" w14:textId="1D10B9FA" w:rsidR="00720234" w:rsidRDefault="00720234" w:rsidP="003726F1">
      <w:pPr>
        <w:ind w:firstLine="708"/>
      </w:pPr>
      <w:r>
        <w:lastRenderedPageBreak/>
        <w:t>19. Что является источником маркетинговых проблем?</w:t>
      </w:r>
    </w:p>
    <w:p w14:paraId="3FAE4EC5" w14:textId="4EBADDF1" w:rsidR="00720234" w:rsidRDefault="00720234" w:rsidP="003726F1">
      <w:pPr>
        <w:ind w:firstLine="708"/>
      </w:pPr>
      <w:r>
        <w:t>20. Что валяется источником маркетинговых изменений?</w:t>
      </w:r>
    </w:p>
    <w:p w14:paraId="25BB8091" w14:textId="3DDD9384" w:rsidR="00720234" w:rsidRDefault="00720234" w:rsidP="003726F1">
      <w:pPr>
        <w:ind w:firstLine="708"/>
      </w:pPr>
      <w:r>
        <w:t>21. Что является источником маркетинговых возможностей*?</w:t>
      </w:r>
    </w:p>
    <w:p w14:paraId="23212301" w14:textId="08D308D4" w:rsidR="00720234" w:rsidRDefault="00720234" w:rsidP="003726F1">
      <w:pPr>
        <w:ind w:firstLine="708"/>
      </w:pPr>
      <w:r>
        <w:t>23. Что такое запрос на исследование?</w:t>
      </w:r>
    </w:p>
    <w:p w14:paraId="001A3795" w14:textId="41336346" w:rsidR="00720234" w:rsidRDefault="00720234" w:rsidP="003726F1">
      <w:pPr>
        <w:ind w:firstLine="708"/>
      </w:pPr>
      <w:r>
        <w:t>24. Как сценарии возможного использования результатов исследования помогают определить проблему?</w:t>
      </w:r>
    </w:p>
    <w:p w14:paraId="6B74590E" w14:textId="093467FB" w:rsidR="00720234" w:rsidRDefault="00720234" w:rsidP="003726F1">
      <w:pPr>
        <w:ind w:firstLine="708"/>
      </w:pPr>
      <w:r>
        <w:t xml:space="preserve">25. Какой должна быть стратегия </w:t>
      </w:r>
      <w:r w:rsidR="004E3009">
        <w:t>ценообразования</w:t>
      </w:r>
      <w:r>
        <w:t xml:space="preserve"> нового продукта?</w:t>
      </w:r>
    </w:p>
    <w:p w14:paraId="69896C1D" w14:textId="1D7FFD0D" w:rsidR="00720234" w:rsidRDefault="004E3009" w:rsidP="003726F1">
      <w:pPr>
        <w:ind w:firstLine="708"/>
      </w:pPr>
      <w:r>
        <w:t>26. Когда следует увеличивать уровень расходов на рекламу</w:t>
      </w:r>
      <w:r w:rsidR="00720234">
        <w:t>?</w:t>
      </w:r>
    </w:p>
    <w:p w14:paraId="666A87E3" w14:textId="68763AE6" w:rsidR="00720234" w:rsidRDefault="004E3009" w:rsidP="003726F1">
      <w:pPr>
        <w:ind w:firstLine="708"/>
      </w:pPr>
      <w:r>
        <w:t>27. Что собой представляет план тестирования рынка с целью оценки влияния скидки на объём продаж?</w:t>
      </w:r>
    </w:p>
    <w:p w14:paraId="7A112926" w14:textId="5D873F89" w:rsidR="004E3009" w:rsidRDefault="004E3009" w:rsidP="003726F1">
      <w:pPr>
        <w:ind w:firstLine="708"/>
      </w:pPr>
      <w:r>
        <w:t>28.Как оценить объем продаж и долю рынка вашей компании?</w:t>
      </w:r>
    </w:p>
    <w:p w14:paraId="502D430B" w14:textId="1587A4E6" w:rsidR="004E3009" w:rsidRDefault="004E3009" w:rsidP="003726F1">
      <w:pPr>
        <w:ind w:firstLine="708"/>
      </w:pPr>
      <w:r>
        <w:t>29. Как разработать прогноз объёма продаж вашей компании?</w:t>
      </w:r>
    </w:p>
    <w:p w14:paraId="71FDD965" w14:textId="6E1B0A6C" w:rsidR="004E3009" w:rsidRDefault="004E3009" w:rsidP="003726F1">
      <w:pPr>
        <w:ind w:firstLine="708"/>
      </w:pPr>
      <w:r>
        <w:t>30. Как оценить отношение клиентов к вашей компании?</w:t>
      </w:r>
    </w:p>
    <w:p w14:paraId="0FCDD6B6" w14:textId="171DC4C4" w:rsidR="004E3009" w:rsidRDefault="004E3009" w:rsidP="003726F1">
      <w:pPr>
        <w:ind w:firstLine="708"/>
      </w:pPr>
      <w:r>
        <w:t>31. Что такое исследовательский проект?</w:t>
      </w:r>
    </w:p>
    <w:p w14:paraId="66B2BEB6" w14:textId="2C7D1B36" w:rsidR="004E3009" w:rsidRDefault="004E3009" w:rsidP="003726F1">
      <w:pPr>
        <w:ind w:firstLine="708"/>
      </w:pPr>
      <w:r>
        <w:t>32. Какие различные виды проектов исследования существуют? Каковы основные цели каждого из них?</w:t>
      </w:r>
    </w:p>
    <w:p w14:paraId="5689A781" w14:textId="2A76AFFB" w:rsidR="004E3009" w:rsidRDefault="004E3009" w:rsidP="003726F1">
      <w:pPr>
        <w:ind w:firstLine="708"/>
      </w:pPr>
      <w:r>
        <w:t>33. В чем состоит главная характеристика поискового исследования?</w:t>
      </w:r>
    </w:p>
    <w:p w14:paraId="2649F68B" w14:textId="28534E04" w:rsidR="004E3009" w:rsidRDefault="004E3009" w:rsidP="003726F1">
      <w:pPr>
        <w:ind w:firstLine="708"/>
      </w:pPr>
      <w:r>
        <w:t>34. Каковы типы описательных исследований?</w:t>
      </w:r>
    </w:p>
    <w:p w14:paraId="7E83FB79" w14:textId="6BC21AC6" w:rsidR="004E3009" w:rsidRDefault="004E3009" w:rsidP="003726F1">
      <w:pPr>
        <w:ind w:firstLine="708"/>
      </w:pPr>
      <w:r>
        <w:t>35.Что является толчком к выполнению выборочного исследования?</w:t>
      </w:r>
    </w:p>
    <w:p w14:paraId="45370B87" w14:textId="3A6FEACF" w:rsidR="004E3009" w:rsidRDefault="004E3009" w:rsidP="003726F1">
      <w:pPr>
        <w:ind w:firstLine="708"/>
      </w:pPr>
      <w:r>
        <w:t>36. В чем различие лабораторного и полевого исследования?</w:t>
      </w:r>
    </w:p>
    <w:p w14:paraId="1AD0116A" w14:textId="02AF21DA" w:rsidR="004E3009" w:rsidRDefault="004E3009" w:rsidP="003726F1">
      <w:pPr>
        <w:ind w:firstLine="708"/>
      </w:pPr>
      <w:r>
        <w:t>37. Что означает протестировать рынок?</w:t>
      </w:r>
    </w:p>
    <w:p w14:paraId="0B60B1F0" w14:textId="33D7C032" w:rsidR="004E3009" w:rsidRDefault="004E3009" w:rsidP="003726F1">
      <w:pPr>
        <w:ind w:firstLine="708"/>
      </w:pPr>
      <w:r>
        <w:t>38. Как можно выполнить тестирование рынка электронными средствами?</w:t>
      </w:r>
    </w:p>
    <w:p w14:paraId="170F5644" w14:textId="2A605E18" w:rsidR="004E3009" w:rsidRDefault="004E3009" w:rsidP="003726F1">
      <w:pPr>
        <w:ind w:firstLine="708"/>
      </w:pPr>
      <w:r>
        <w:t>39. Каковы основные виды тестирования продукции в Интернет?</w:t>
      </w:r>
    </w:p>
    <w:p w14:paraId="4E06884C" w14:textId="29AAF265" w:rsidR="004E3009" w:rsidRDefault="004E3009" w:rsidP="003726F1">
      <w:pPr>
        <w:ind w:firstLine="708"/>
      </w:pPr>
      <w:r>
        <w:t>40. Какое различие существует между первичной и вторичной информацией?</w:t>
      </w:r>
    </w:p>
    <w:p w14:paraId="1BA525E1" w14:textId="61446761" w:rsidR="004E3009" w:rsidRDefault="004E3009" w:rsidP="003726F1">
      <w:pPr>
        <w:ind w:firstLine="708"/>
      </w:pPr>
      <w:r>
        <w:t xml:space="preserve">41. </w:t>
      </w:r>
      <w:r w:rsidR="000E64B1">
        <w:t>Каковы преимущества и недостатки вторичной информации?</w:t>
      </w:r>
    </w:p>
    <w:p w14:paraId="6FA3B19B" w14:textId="11959786" w:rsidR="000E64B1" w:rsidRDefault="000E64B1" w:rsidP="003726F1">
      <w:pPr>
        <w:ind w:firstLine="708"/>
      </w:pPr>
      <w:r>
        <w:t>42. Как провести  онлайновое исследование рынка?</w:t>
      </w:r>
    </w:p>
    <w:p w14:paraId="1AD251B7" w14:textId="3DE46CD2" w:rsidR="000E64B1" w:rsidRDefault="000E64B1" w:rsidP="003726F1">
      <w:pPr>
        <w:ind w:firstLine="708"/>
      </w:pPr>
      <w:r>
        <w:t>43. Какие способы получения информации в Интернет?</w:t>
      </w:r>
    </w:p>
    <w:p w14:paraId="32E2B271" w14:textId="5ED994BF" w:rsidR="000E64B1" w:rsidRDefault="000E64B1" w:rsidP="003726F1">
      <w:pPr>
        <w:ind w:firstLine="708"/>
      </w:pPr>
      <w:r>
        <w:t>44.Какие типы первичных данных интересует маркетолога?</w:t>
      </w:r>
    </w:p>
    <w:p w14:paraId="7F2F90F9" w14:textId="12D9E7B6" w:rsidR="000E64B1" w:rsidRDefault="000E64B1" w:rsidP="003726F1">
      <w:pPr>
        <w:ind w:firstLine="708"/>
      </w:pPr>
      <w:r>
        <w:t>45. Каковы преимущества и недостатки получения информации с помощью опроса?</w:t>
      </w:r>
    </w:p>
    <w:p w14:paraId="72FE0B43" w14:textId="22FD1E8F" w:rsidR="004E3009" w:rsidRDefault="000E64B1" w:rsidP="003726F1">
      <w:pPr>
        <w:ind w:firstLine="708"/>
      </w:pPr>
      <w:r>
        <w:t>46. Каковы преимущества и недостатки получения информации с помощью наблюдения?</w:t>
      </w:r>
    </w:p>
    <w:p w14:paraId="000034FB" w14:textId="4276B29B" w:rsidR="000E64B1" w:rsidRDefault="000E64B1" w:rsidP="003726F1">
      <w:pPr>
        <w:ind w:firstLine="708"/>
      </w:pPr>
      <w:r>
        <w:t>47. Что такое закрытая и стандартизированная анкета?</w:t>
      </w:r>
    </w:p>
    <w:p w14:paraId="638A0F38" w14:textId="722039B2" w:rsidR="000E64B1" w:rsidRDefault="000E64B1" w:rsidP="003726F1">
      <w:pPr>
        <w:ind w:firstLine="708"/>
      </w:pPr>
      <w:r>
        <w:t>48. В чем состоит тест на словесные ассоциации?</w:t>
      </w:r>
    </w:p>
    <w:p w14:paraId="5EAEC74A" w14:textId="1AE57FC1" w:rsidR="000E64B1" w:rsidRDefault="000E64B1" w:rsidP="003726F1">
      <w:pPr>
        <w:ind w:firstLine="708"/>
      </w:pPr>
      <w:r>
        <w:t>49. В чем состоит отличие по почте, телефонного опроса, личного собеседовани</w:t>
      </w:r>
      <w:proofErr w:type="gramStart"/>
      <w:r>
        <w:t>я(</w:t>
      </w:r>
      <w:proofErr w:type="gramEnd"/>
      <w:r>
        <w:t>контроль выборки, контроль информации, управленческий контроль)?</w:t>
      </w:r>
    </w:p>
    <w:p w14:paraId="7162C7D5" w14:textId="0FE28D03" w:rsidR="000E64B1" w:rsidRDefault="000E64B1" w:rsidP="003726F1">
      <w:pPr>
        <w:ind w:firstLine="708"/>
      </w:pPr>
      <w:r>
        <w:t>50. Что такое исследовательская гипотеза и когда она применяется?</w:t>
      </w:r>
    </w:p>
    <w:p w14:paraId="0EF2C4C8" w14:textId="4FCC37C1" w:rsidR="000E64B1" w:rsidRDefault="000E64B1" w:rsidP="003726F1">
      <w:pPr>
        <w:ind w:firstLine="708"/>
      </w:pPr>
      <w:r>
        <w:t>51. Что такое вопрос со свободным ответом?</w:t>
      </w:r>
    </w:p>
    <w:p w14:paraId="01485AB3" w14:textId="24A829D2" w:rsidR="000E64B1" w:rsidRDefault="000E64B1" w:rsidP="003726F1">
      <w:pPr>
        <w:ind w:firstLine="708"/>
      </w:pPr>
      <w:r>
        <w:t xml:space="preserve">52. </w:t>
      </w:r>
      <w:r w:rsidR="0048511D">
        <w:t>Что такое стратифицированная выборка?</w:t>
      </w:r>
    </w:p>
    <w:p w14:paraId="12ECE209" w14:textId="0F3DF15C" w:rsidR="0048511D" w:rsidRDefault="0048511D" w:rsidP="003726F1">
      <w:pPr>
        <w:ind w:firstLine="708"/>
      </w:pPr>
      <w:r>
        <w:t>53. В чем разница между случайной и стратифицированной выборкой?</w:t>
      </w:r>
    </w:p>
    <w:p w14:paraId="625919C1" w14:textId="645547C2" w:rsidR="0048511D" w:rsidRDefault="0048511D" w:rsidP="003726F1">
      <w:pPr>
        <w:ind w:firstLine="708"/>
      </w:pPr>
      <w:r>
        <w:t xml:space="preserve">54. Что такое групповая выборка? </w:t>
      </w:r>
    </w:p>
    <w:p w14:paraId="56610DA5" w14:textId="5CC41854" w:rsidR="0048511D" w:rsidRDefault="0048511D" w:rsidP="003726F1">
      <w:pPr>
        <w:ind w:firstLine="708"/>
      </w:pPr>
      <w:r>
        <w:t>55. Какие параметры оценки просмотров сайта применяются в Интернет?</w:t>
      </w:r>
    </w:p>
    <w:p w14:paraId="56D7D357" w14:textId="77777777" w:rsidR="00332187" w:rsidRDefault="0048511D" w:rsidP="00332187">
      <w:pPr>
        <w:ind w:firstLine="708"/>
      </w:pPr>
      <w:r>
        <w:t xml:space="preserve">56. Что такое </w:t>
      </w:r>
      <w:r>
        <w:rPr>
          <w:lang w:val="en-US"/>
        </w:rPr>
        <w:t>CPC</w:t>
      </w:r>
      <w:r>
        <w:t xml:space="preserve"> </w:t>
      </w:r>
      <w:proofErr w:type="gramStart"/>
      <w:r>
        <w:t>С</w:t>
      </w:r>
      <w:proofErr w:type="gramEnd"/>
      <w:r>
        <w:rPr>
          <w:lang w:val="en-US"/>
        </w:rPr>
        <w:t>TR</w:t>
      </w:r>
      <w:r w:rsidRPr="0048511D">
        <w:t xml:space="preserve"> </w:t>
      </w:r>
      <w:r>
        <w:rPr>
          <w:lang w:val="en-US"/>
        </w:rPr>
        <w:t>CPA</w:t>
      </w:r>
      <w:r w:rsidRPr="0048511D">
        <w:t xml:space="preserve"> </w:t>
      </w:r>
      <w:r>
        <w:rPr>
          <w:lang w:val="en-US"/>
        </w:rPr>
        <w:t>CPV</w:t>
      </w:r>
    </w:p>
    <w:p w14:paraId="4291F9A0" w14:textId="77777777" w:rsidR="00332187" w:rsidRPr="00332187" w:rsidRDefault="00332187" w:rsidP="00332187">
      <w:pPr>
        <w:ind w:firstLine="708"/>
      </w:pPr>
      <w:bookmarkStart w:id="0" w:name="_GoBack"/>
      <w:bookmarkEnd w:id="0"/>
    </w:p>
    <w:p w14:paraId="0FD7E8ED" w14:textId="30D3A5F2" w:rsidR="0048511D" w:rsidRPr="00332187" w:rsidRDefault="00332187" w:rsidP="00332187">
      <w:pPr>
        <w:ind w:firstLine="708"/>
      </w:pPr>
      <w:r w:rsidRPr="00332187">
        <w:rPr>
          <w:b/>
        </w:rPr>
        <w:t>Контрольные вопросы к экзамену второго семестра заочной формы обучения 2020 г.</w:t>
      </w:r>
    </w:p>
    <w:p w14:paraId="1957B428" w14:textId="77777777" w:rsidR="00332187" w:rsidRPr="00DA43C7" w:rsidRDefault="00332187" w:rsidP="00332187">
      <w:r w:rsidRPr="00DA43C7">
        <w:t>1. Какова цель и задачи проведения маркетингового исследования?</w:t>
      </w:r>
    </w:p>
    <w:p w14:paraId="54A72597" w14:textId="77777777" w:rsidR="00332187" w:rsidRPr="00DA43C7" w:rsidRDefault="00332187" w:rsidP="00332187">
      <w:r w:rsidRPr="00DA43C7">
        <w:t xml:space="preserve">2. Дайте характеристику рынку маркетинговых исследований. </w:t>
      </w:r>
    </w:p>
    <w:p w14:paraId="2B5A0180" w14:textId="77777777" w:rsidR="00332187" w:rsidRPr="00DA43C7" w:rsidRDefault="00332187" w:rsidP="00332187">
      <w:r w:rsidRPr="00DA43C7">
        <w:t xml:space="preserve">3. Что представляет </w:t>
      </w:r>
      <w:r>
        <w:t>собой</w:t>
      </w:r>
      <w:r w:rsidRPr="00DA43C7">
        <w:t xml:space="preserve"> рынок исследований в России, каков его объем?</w:t>
      </w:r>
    </w:p>
    <w:p w14:paraId="36F857B4" w14:textId="77777777" w:rsidR="00332187" w:rsidRPr="00DA43C7" w:rsidRDefault="00332187" w:rsidP="00332187">
      <w:r w:rsidRPr="00DA43C7">
        <w:t>4. Каковы цели и задачи марк</w:t>
      </w:r>
      <w:r>
        <w:t>етингового исследования потреби</w:t>
      </w:r>
      <w:r w:rsidRPr="00DA43C7">
        <w:t xml:space="preserve">тельского рынка В2С и делового рынка В2В? </w:t>
      </w:r>
    </w:p>
    <w:p w14:paraId="704963D0" w14:textId="77777777" w:rsidR="00332187" w:rsidRPr="00DA43C7" w:rsidRDefault="00332187" w:rsidP="00332187">
      <w:r w:rsidRPr="00DA43C7">
        <w:t>5. Каковы цели и задачи маркетингового исследования?</w:t>
      </w:r>
    </w:p>
    <w:p w14:paraId="4A871115" w14:textId="77777777" w:rsidR="00332187" w:rsidRPr="00DA43C7" w:rsidRDefault="00332187" w:rsidP="00332187">
      <w:r w:rsidRPr="00DA43C7">
        <w:t xml:space="preserve">6. Что означают термины: </w:t>
      </w:r>
    </w:p>
    <w:p w14:paraId="3AA72979" w14:textId="77777777" w:rsidR="00332187" w:rsidRPr="00DA43C7" w:rsidRDefault="00332187" w:rsidP="00332187">
      <w:r w:rsidRPr="00DA43C7">
        <w:t xml:space="preserve">· “исследование рынка”; </w:t>
      </w:r>
    </w:p>
    <w:p w14:paraId="39EECE70" w14:textId="77777777" w:rsidR="00332187" w:rsidRPr="00DA43C7" w:rsidRDefault="00332187" w:rsidP="00332187">
      <w:r w:rsidRPr="00DA43C7">
        <w:t>· “прогнозные предсказания рыночной ситуации или состояния объекта”;</w:t>
      </w:r>
    </w:p>
    <w:p w14:paraId="19728378" w14:textId="77777777" w:rsidR="00332187" w:rsidRPr="00DA43C7" w:rsidRDefault="00332187" w:rsidP="00332187">
      <w:r w:rsidRPr="00DA43C7">
        <w:lastRenderedPageBreak/>
        <w:t>· “исследование сбыта”;</w:t>
      </w:r>
    </w:p>
    <w:p w14:paraId="592A51D5" w14:textId="77777777" w:rsidR="00332187" w:rsidRPr="00DA43C7" w:rsidRDefault="00332187" w:rsidP="00332187">
      <w:r w:rsidRPr="00DA43C7">
        <w:t>· “исследование по</w:t>
      </w:r>
      <w:r>
        <w:t>требительских свойств товаров”</w:t>
      </w:r>
      <w:proofErr w:type="gramStart"/>
      <w:r>
        <w:t xml:space="preserve"> </w:t>
      </w:r>
      <w:r w:rsidRPr="00DA43C7">
        <w:t>;</w:t>
      </w:r>
      <w:proofErr w:type="gramEnd"/>
    </w:p>
    <w:p w14:paraId="47923DE8" w14:textId="77777777" w:rsidR="00332187" w:rsidRPr="00DA43C7" w:rsidRDefault="00332187" w:rsidP="00332187">
      <w:r w:rsidRPr="00DA43C7">
        <w:t>· “исследование рекламы”;</w:t>
      </w:r>
    </w:p>
    <w:p w14:paraId="505DCBD7" w14:textId="77777777" w:rsidR="00332187" w:rsidRPr="00DA43C7" w:rsidRDefault="00332187" w:rsidP="00332187">
      <w:r>
        <w:t>· “экономический анализ</w:t>
      </w:r>
      <w:r w:rsidRPr="00DA43C7">
        <w:t>.</w:t>
      </w:r>
    </w:p>
    <w:p w14:paraId="3961D9C9" w14:textId="77777777" w:rsidR="00332187" w:rsidRPr="00DA43C7" w:rsidRDefault="00332187" w:rsidP="00332187">
      <w:r w:rsidRPr="00DA43C7">
        <w:t>7. Каковы основные методы про</w:t>
      </w:r>
      <w:r>
        <w:t>ведения маркетинговых исследова</w:t>
      </w:r>
      <w:r w:rsidRPr="00DA43C7">
        <w:t>ний?</w:t>
      </w:r>
    </w:p>
    <w:p w14:paraId="79ECD652" w14:textId="77777777" w:rsidR="00332187" w:rsidRPr="00DA43C7" w:rsidRDefault="00332187" w:rsidP="00332187">
      <w:r w:rsidRPr="00DA43C7">
        <w:t>8. Назовите методы сбора первичной информации.</w:t>
      </w:r>
    </w:p>
    <w:p w14:paraId="0DE713FC" w14:textId="77777777" w:rsidR="00332187" w:rsidRPr="00DA43C7" w:rsidRDefault="00332187" w:rsidP="00332187">
      <w:r w:rsidRPr="00DA43C7">
        <w:t xml:space="preserve">9. Дайте определения понятий: </w:t>
      </w:r>
    </w:p>
    <w:p w14:paraId="74F65853" w14:textId="77777777" w:rsidR="00332187" w:rsidRPr="00DA43C7" w:rsidRDefault="00332187" w:rsidP="00332187">
      <w:r w:rsidRPr="00DA43C7">
        <w:t xml:space="preserve">· наблюдение; </w:t>
      </w:r>
    </w:p>
    <w:p w14:paraId="29A767AF" w14:textId="77777777" w:rsidR="00332187" w:rsidRPr="00DA43C7" w:rsidRDefault="00332187" w:rsidP="00332187">
      <w:r w:rsidRPr="00DA43C7">
        <w:t>· “имитация исследования”;</w:t>
      </w:r>
    </w:p>
    <w:p w14:paraId="16415E0C" w14:textId="77777777" w:rsidR="00332187" w:rsidRPr="00DA43C7" w:rsidRDefault="00332187" w:rsidP="00332187">
      <w:r w:rsidRPr="00DA43C7">
        <w:t>· опрос.</w:t>
      </w:r>
    </w:p>
    <w:p w14:paraId="64C1B20C" w14:textId="77777777" w:rsidR="00332187" w:rsidRPr="00DA43C7" w:rsidRDefault="00332187" w:rsidP="00332187">
      <w:r w:rsidRPr="00DA43C7">
        <w:t>10. Какова оценка перспектив разв</w:t>
      </w:r>
      <w:r>
        <w:t>ития спроса на товар на конкрет</w:t>
      </w:r>
      <w:r w:rsidRPr="00DA43C7">
        <w:t>ном рынке?</w:t>
      </w:r>
    </w:p>
    <w:p w14:paraId="75D85F55" w14:textId="77777777" w:rsidR="00332187" w:rsidRPr="00DA43C7" w:rsidRDefault="00332187" w:rsidP="00332187">
      <w:r w:rsidRPr="00DA43C7">
        <w:t>11. Каковы перспективы изменения емкости рынка?</w:t>
      </w:r>
    </w:p>
    <w:p w14:paraId="08CE2C14" w14:textId="77777777" w:rsidR="00332187" w:rsidRPr="00DA43C7" w:rsidRDefault="00332187" w:rsidP="00332187">
      <w:r w:rsidRPr="00DA43C7">
        <w:t>12. Что представляют собой н</w:t>
      </w:r>
      <w:r>
        <w:t>аблюдения за состоянием конъюнк</w:t>
      </w:r>
      <w:r w:rsidRPr="00DA43C7">
        <w:t>туры?</w:t>
      </w:r>
    </w:p>
    <w:p w14:paraId="687DB9D4" w14:textId="77777777" w:rsidR="00332187" w:rsidRPr="00DA43C7" w:rsidRDefault="00332187" w:rsidP="00332187">
      <w:r w:rsidRPr="00DA43C7">
        <w:t>13. Охарактеризуйте источники информации.</w:t>
      </w:r>
    </w:p>
    <w:p w14:paraId="3A4EED8E" w14:textId="77777777" w:rsidR="00332187" w:rsidRPr="00DA43C7" w:rsidRDefault="00332187" w:rsidP="00332187">
      <w:r w:rsidRPr="00DA43C7">
        <w:t>14. Дайте характеристику участникам, разновидностям и методам маркетинговых исследований.</w:t>
      </w:r>
    </w:p>
    <w:p w14:paraId="00FC3DE0" w14:textId="77777777" w:rsidR="00332187" w:rsidRPr="00DA43C7" w:rsidRDefault="00332187" w:rsidP="00332187">
      <w:r w:rsidRPr="00DA43C7">
        <w:t xml:space="preserve">15. Дайте определения следующих параметров, понятий и методов: </w:t>
      </w:r>
    </w:p>
    <w:p w14:paraId="67DE7352" w14:textId="77777777" w:rsidR="00332187" w:rsidRPr="00DA43C7" w:rsidRDefault="00332187" w:rsidP="00332187">
      <w:r w:rsidRPr="00DA43C7">
        <w:t xml:space="preserve">· исследование торговых зон; </w:t>
      </w:r>
    </w:p>
    <w:p w14:paraId="5BFAEC6D" w14:textId="77777777" w:rsidR="00332187" w:rsidRPr="00DA43C7" w:rsidRDefault="00332187" w:rsidP="00332187">
      <w:r w:rsidRPr="00DA43C7">
        <w:t xml:space="preserve">· обследование; </w:t>
      </w:r>
    </w:p>
    <w:p w14:paraId="444CFC85" w14:textId="77777777" w:rsidR="00332187" w:rsidRPr="00DA43C7" w:rsidRDefault="00332187" w:rsidP="00332187">
      <w:r w:rsidRPr="00DA43C7">
        <w:t>· исс</w:t>
      </w:r>
      <w:r>
        <w:t>ледование общественного мнения</w:t>
      </w:r>
      <w:r w:rsidRPr="00DA43C7">
        <w:t xml:space="preserve">; </w:t>
      </w:r>
    </w:p>
    <w:p w14:paraId="58805BDF" w14:textId="77777777" w:rsidR="00332187" w:rsidRPr="00DA43C7" w:rsidRDefault="00332187" w:rsidP="00332187">
      <w:r w:rsidRPr="00DA43C7">
        <w:t xml:space="preserve">· исследование операций маркетинга; </w:t>
      </w:r>
    </w:p>
    <w:p w14:paraId="4F5166E2" w14:textId="77777777" w:rsidR="00332187" w:rsidRPr="00DA43C7" w:rsidRDefault="00332187" w:rsidP="00332187">
      <w:r w:rsidRPr="00DA43C7">
        <w:t>· переменная;</w:t>
      </w:r>
    </w:p>
    <w:p w14:paraId="00E4C306" w14:textId="77777777" w:rsidR="00332187" w:rsidRPr="00DA43C7" w:rsidRDefault="00332187" w:rsidP="00332187">
      <w:r w:rsidRPr="00DA43C7">
        <w:t>· профайлинг;</w:t>
      </w:r>
    </w:p>
    <w:p w14:paraId="631A6544" w14:textId="77777777" w:rsidR="00332187" w:rsidRPr="00DA43C7" w:rsidRDefault="00332187" w:rsidP="00332187">
      <w:r w:rsidRPr="00DA43C7">
        <w:t xml:space="preserve">· разведка рынка; </w:t>
      </w:r>
    </w:p>
    <w:p w14:paraId="06ABC25E" w14:textId="77777777" w:rsidR="00332187" w:rsidRPr="00DA43C7" w:rsidRDefault="00332187" w:rsidP="00332187">
      <w:r w:rsidRPr="00DA43C7">
        <w:t>· факторный анализ;</w:t>
      </w:r>
    </w:p>
    <w:p w14:paraId="064C34DE" w14:textId="77777777" w:rsidR="00332187" w:rsidRPr="00DA43C7" w:rsidRDefault="00332187" w:rsidP="00332187">
      <w:r w:rsidRPr="00DA43C7">
        <w:t xml:space="preserve">· эксперимент; </w:t>
      </w:r>
    </w:p>
    <w:p w14:paraId="3494DC46" w14:textId="77777777" w:rsidR="00332187" w:rsidRPr="00DA43C7" w:rsidRDefault="00332187" w:rsidP="00332187">
      <w:r w:rsidRPr="00DA43C7">
        <w:t xml:space="preserve">· метод экстраполяция; </w:t>
      </w:r>
    </w:p>
    <w:p w14:paraId="4DD3490A" w14:textId="77777777" w:rsidR="00332187" w:rsidRPr="00DA43C7" w:rsidRDefault="00332187" w:rsidP="00332187">
      <w:r w:rsidRPr="00DA43C7">
        <w:t xml:space="preserve">· кабинетное исследование; </w:t>
      </w:r>
    </w:p>
    <w:p w14:paraId="3DA5D5C8" w14:textId="77777777" w:rsidR="00332187" w:rsidRPr="00DA43C7" w:rsidRDefault="00332187" w:rsidP="00332187">
      <w:r w:rsidRPr="00DA43C7">
        <w:t xml:space="preserve">· исследование кейсов; </w:t>
      </w:r>
    </w:p>
    <w:p w14:paraId="1E0728A2" w14:textId="77777777" w:rsidR="00332187" w:rsidRPr="00DA43C7" w:rsidRDefault="00332187" w:rsidP="00332187">
      <w:r w:rsidRPr="00DA43C7">
        <w:t xml:space="preserve">· поисковое исследование; </w:t>
      </w:r>
    </w:p>
    <w:p w14:paraId="13AE9390" w14:textId="77777777" w:rsidR="00332187" w:rsidRPr="00DA43C7" w:rsidRDefault="00332187" w:rsidP="00332187">
      <w:r w:rsidRPr="00DA43C7">
        <w:t xml:space="preserve">· “омнибусное” исследование; </w:t>
      </w:r>
    </w:p>
    <w:p w14:paraId="2B5FC472" w14:textId="77777777" w:rsidR="00332187" w:rsidRPr="00DA43C7" w:rsidRDefault="00332187" w:rsidP="00332187">
      <w:r>
        <w:t>· модели проникновения;</w:t>
      </w:r>
      <w:r w:rsidRPr="00DA43C7">
        <w:t xml:space="preserve"> </w:t>
      </w:r>
    </w:p>
    <w:p w14:paraId="140007AF" w14:textId="77777777" w:rsidR="00332187" w:rsidRPr="00DA43C7" w:rsidRDefault="00332187" w:rsidP="00332187">
      <w:r>
        <w:t>· опробывание товара</w:t>
      </w:r>
      <w:r w:rsidRPr="00DA43C7">
        <w:t xml:space="preserve">; </w:t>
      </w:r>
    </w:p>
    <w:p w14:paraId="603375E0" w14:textId="77777777" w:rsidR="00332187" w:rsidRPr="00DA43C7" w:rsidRDefault="00332187" w:rsidP="00332187">
      <w:r w:rsidRPr="00DA43C7">
        <w:t>· метод опроса;</w:t>
      </w:r>
    </w:p>
    <w:p w14:paraId="313E0025" w14:textId="77777777" w:rsidR="00332187" w:rsidRPr="00DA43C7" w:rsidRDefault="00332187" w:rsidP="00332187">
      <w:r w:rsidRPr="00DA43C7">
        <w:t xml:space="preserve">· пилотное исследование; </w:t>
      </w:r>
    </w:p>
    <w:p w14:paraId="32986941" w14:textId="77777777" w:rsidR="00332187" w:rsidRPr="00DA43C7" w:rsidRDefault="00332187" w:rsidP="00332187">
      <w:r w:rsidRPr="00DA43C7">
        <w:t>· мет</w:t>
      </w:r>
      <w:r>
        <w:t>од семантической дифференциации;</w:t>
      </w:r>
    </w:p>
    <w:p w14:paraId="1C0AA5FA" w14:textId="77777777" w:rsidR="00332187" w:rsidRPr="00DA43C7" w:rsidRDefault="00332187" w:rsidP="00332187">
      <w:r>
        <w:t>· метод слепого тестирования;</w:t>
      </w:r>
    </w:p>
    <w:p w14:paraId="5F8E269C" w14:textId="77777777" w:rsidR="00332187" w:rsidRPr="00DA43C7" w:rsidRDefault="00332187" w:rsidP="00332187">
      <w:r w:rsidRPr="00DA43C7">
        <w:t>· ис</w:t>
      </w:r>
      <w:r>
        <w:t>следование телефонного интервью</w:t>
      </w:r>
    </w:p>
    <w:p w14:paraId="6B6C10C0" w14:textId="77777777" w:rsidR="00332187" w:rsidRPr="00DA43C7" w:rsidRDefault="00332187" w:rsidP="00332187">
      <w:r w:rsidRPr="00DA43C7">
        <w:t xml:space="preserve">· метод целей и задач; </w:t>
      </w:r>
    </w:p>
    <w:p w14:paraId="2BCB8D0A" w14:textId="77777777" w:rsidR="00332187" w:rsidRPr="00DA43C7" w:rsidRDefault="00332187" w:rsidP="00332187">
      <w:r w:rsidRPr="00DA43C7">
        <w:t xml:space="preserve">· исследование </w:t>
      </w:r>
      <w:r>
        <w:t>ценообразования</w:t>
      </w:r>
      <w:r w:rsidRPr="00DA43C7">
        <w:t xml:space="preserve">; </w:t>
      </w:r>
    </w:p>
    <w:p w14:paraId="3AEE72B4" w14:textId="77777777" w:rsidR="00332187" w:rsidRPr="00DA43C7" w:rsidRDefault="00332187" w:rsidP="00332187">
      <w:r w:rsidRPr="00DA43C7">
        <w:t>· экспериментал</w:t>
      </w:r>
      <w:r>
        <w:t>ьная группа</w:t>
      </w:r>
      <w:r w:rsidRPr="00DA43C7">
        <w:t xml:space="preserve">; </w:t>
      </w:r>
    </w:p>
    <w:p w14:paraId="68B33476" w14:textId="77777777" w:rsidR="00332187" w:rsidRPr="00DA43C7" w:rsidRDefault="00332187" w:rsidP="00332187">
      <w:r w:rsidRPr="00DA43C7">
        <w:t>· мето</w:t>
      </w:r>
      <w:r>
        <w:t>д мозговой атаки</w:t>
      </w:r>
      <w:r w:rsidRPr="00DA43C7">
        <w:t xml:space="preserve">; </w:t>
      </w:r>
    </w:p>
    <w:p w14:paraId="3DF0813D" w14:textId="77777777" w:rsidR="00332187" w:rsidRPr="00DA43C7" w:rsidRDefault="00332187" w:rsidP="00332187">
      <w:r w:rsidRPr="00DA43C7">
        <w:t>· пробное и</w:t>
      </w:r>
      <w:r>
        <w:t>спользование товара</w:t>
      </w:r>
      <w:r w:rsidRPr="00DA43C7">
        <w:t xml:space="preserve">; </w:t>
      </w:r>
    </w:p>
    <w:p w14:paraId="4E9AC9FD" w14:textId="77777777" w:rsidR="00332187" w:rsidRPr="00DA43C7" w:rsidRDefault="00332187" w:rsidP="00332187">
      <w:r w:rsidRPr="00DA43C7">
        <w:t>· методы прогнозирования;</w:t>
      </w:r>
    </w:p>
    <w:p w14:paraId="2343DE08" w14:textId="77777777" w:rsidR="00332187" w:rsidRPr="00DA43C7" w:rsidRDefault="00332187" w:rsidP="00332187">
      <w:r w:rsidRPr="00DA43C7">
        <w:t>· исследование анализа движения глаз (eye movement analysis);</w:t>
      </w:r>
    </w:p>
    <w:p w14:paraId="7DA99AB1" w14:textId="77777777" w:rsidR="00332187" w:rsidRDefault="00332187" w:rsidP="00332187">
      <w:r w:rsidRPr="00DA43C7">
        <w:t>· шкала Ликерта;</w:t>
      </w:r>
    </w:p>
    <w:p w14:paraId="6EA06492" w14:textId="77777777" w:rsidR="00332187" w:rsidRDefault="00332187" w:rsidP="00332187">
      <w:r>
        <w:t>- н</w:t>
      </w:r>
      <w:r w:rsidRPr="00BF315B">
        <w:t>еслучайные, или детерминированные, выборки</w:t>
      </w:r>
      <w:r>
        <w:t>;</w:t>
      </w:r>
    </w:p>
    <w:p w14:paraId="1A3F2103" w14:textId="77777777" w:rsidR="00332187" w:rsidRDefault="00332187" w:rsidP="00332187">
      <w:r>
        <w:t>- случайные выборки;</w:t>
      </w:r>
    </w:p>
    <w:p w14:paraId="02E24031" w14:textId="77777777" w:rsidR="00332187" w:rsidRPr="00DA43C7" w:rsidRDefault="00332187" w:rsidP="00332187">
      <w:r>
        <w:t>- нерепрезентативная выборка;</w:t>
      </w:r>
    </w:p>
    <w:p w14:paraId="3CC551F2" w14:textId="77777777" w:rsidR="00332187" w:rsidRPr="00DA43C7" w:rsidRDefault="00332187" w:rsidP="00332187">
      <w:r w:rsidRPr="00DA43C7">
        <w:t xml:space="preserve">· поверхностная выборка; </w:t>
      </w:r>
    </w:p>
    <w:p w14:paraId="78E588F4" w14:textId="77777777" w:rsidR="00332187" w:rsidRPr="00DA43C7" w:rsidRDefault="00332187" w:rsidP="00332187">
      <w:r w:rsidRPr="00DA43C7">
        <w:t xml:space="preserve">· квотные выборки; </w:t>
      </w:r>
    </w:p>
    <w:p w14:paraId="18C3F9E5" w14:textId="77777777" w:rsidR="00332187" w:rsidRPr="00DA43C7" w:rsidRDefault="00332187" w:rsidP="00332187">
      <w:r w:rsidRPr="00DA43C7">
        <w:t xml:space="preserve">· “снежный ком”; </w:t>
      </w:r>
    </w:p>
    <w:p w14:paraId="31568668" w14:textId="77777777" w:rsidR="00332187" w:rsidRPr="00DA43C7" w:rsidRDefault="00332187" w:rsidP="00332187">
      <w:r w:rsidRPr="00DA43C7">
        <w:t xml:space="preserve">· типовая выборка; </w:t>
      </w:r>
    </w:p>
    <w:p w14:paraId="5F6F10CE" w14:textId="77777777" w:rsidR="00332187" w:rsidRDefault="00332187" w:rsidP="00332187">
      <w:r w:rsidRPr="00DA43C7">
        <w:lastRenderedPageBreak/>
        <w:t>· простая случайная выборка;</w:t>
      </w:r>
    </w:p>
    <w:p w14:paraId="42E4A48C" w14:textId="77777777" w:rsidR="00332187" w:rsidRPr="00DA43C7" w:rsidRDefault="00332187" w:rsidP="00332187">
      <w:r>
        <w:t>- систематическая (пошаговая) выборка;</w:t>
      </w:r>
    </w:p>
    <w:p w14:paraId="58897669" w14:textId="77777777" w:rsidR="00332187" w:rsidRDefault="00332187" w:rsidP="00332187">
      <w:r w:rsidRPr="00DA43C7">
        <w:t xml:space="preserve">· </w:t>
      </w:r>
      <w:r>
        <w:t>кластерная, стратифицированная выборка;</w:t>
      </w:r>
    </w:p>
    <w:p w14:paraId="2C907509" w14:textId="77777777" w:rsidR="00332187" w:rsidRPr="00DA43C7" w:rsidRDefault="00332187" w:rsidP="00332187">
      <w:r>
        <w:t>- о</w:t>
      </w:r>
      <w:r w:rsidRPr="004D6050">
        <w:t>собенности построения онлайн-выборок</w:t>
      </w:r>
      <w:r>
        <w:t>.</w:t>
      </w:r>
    </w:p>
    <w:p w14:paraId="3CE69A69" w14:textId="77777777" w:rsidR="00332187" w:rsidRPr="00DA43C7" w:rsidRDefault="00332187" w:rsidP="00332187">
      <w:r w:rsidRPr="00DA43C7">
        <w:t xml:space="preserve">16. Назовите основное различие между кластерной (клумбовой) и стратифицированной выборкой? </w:t>
      </w:r>
    </w:p>
    <w:p w14:paraId="75BE7433" w14:textId="77777777" w:rsidR="00332187" w:rsidRPr="00DA43C7" w:rsidRDefault="00332187" w:rsidP="00332187">
      <w:r w:rsidRPr="00DA43C7">
        <w:t>17. Как проводят индивидуаль</w:t>
      </w:r>
      <w:r>
        <w:t>ные формализованные и неформали</w:t>
      </w:r>
      <w:r w:rsidRPr="00DA43C7">
        <w:t>зованные интервью?</w:t>
      </w:r>
    </w:p>
    <w:p w14:paraId="267CC25D" w14:textId="77777777" w:rsidR="00332187" w:rsidRPr="00DA43C7" w:rsidRDefault="00332187" w:rsidP="00332187">
      <w:r w:rsidRPr="00DA43C7">
        <w:t xml:space="preserve">18. Почему интервью более популярно, чем другие виды опросов? </w:t>
      </w:r>
    </w:p>
    <w:p w14:paraId="1B392AC0" w14:textId="77777777" w:rsidR="00332187" w:rsidRPr="00DA43C7" w:rsidRDefault="00332187" w:rsidP="00332187">
      <w:r w:rsidRPr="00DA43C7">
        <w:t>19. В чем главный недостаток качественных методов?</w:t>
      </w:r>
    </w:p>
    <w:p w14:paraId="7B29CDBB" w14:textId="77777777" w:rsidR="00332187" w:rsidRPr="00DA43C7" w:rsidRDefault="00332187" w:rsidP="00332187">
      <w:r w:rsidRPr="00DA43C7">
        <w:t>20. В чем особенность структурированного интервью?</w:t>
      </w:r>
    </w:p>
    <w:p w14:paraId="0DC671CD" w14:textId="77777777" w:rsidR="00332187" w:rsidRPr="00DA43C7" w:rsidRDefault="00332187" w:rsidP="00332187">
      <w:r w:rsidRPr="00DA43C7">
        <w:t>21. Назовите области применения глубинных интервью.</w:t>
      </w:r>
    </w:p>
    <w:p w14:paraId="11088A7C" w14:textId="77777777" w:rsidR="00332187" w:rsidRPr="00DA43C7" w:rsidRDefault="00332187" w:rsidP="00332187">
      <w:r w:rsidRPr="00DA43C7">
        <w:t>22. Какое количество участн</w:t>
      </w:r>
      <w:r>
        <w:t xml:space="preserve">иков </w:t>
      </w:r>
      <w:proofErr w:type="gramStart"/>
      <w:r>
        <w:t>фокус-группы</w:t>
      </w:r>
      <w:proofErr w:type="gramEnd"/>
      <w:r>
        <w:t xml:space="preserve"> является опти</w:t>
      </w:r>
      <w:r w:rsidRPr="00DA43C7">
        <w:t xml:space="preserve">мальным? </w:t>
      </w:r>
    </w:p>
    <w:p w14:paraId="0FB575B1" w14:textId="77777777" w:rsidR="00332187" w:rsidRPr="00DA43C7" w:rsidRDefault="00332187" w:rsidP="00332187">
      <w:r w:rsidRPr="00DA43C7">
        <w:t xml:space="preserve">23. Каковы требования к помещению для проведения </w:t>
      </w:r>
      <w:proofErr w:type="gramStart"/>
      <w:r w:rsidRPr="00DA43C7">
        <w:t>фокус-групп</w:t>
      </w:r>
      <w:proofErr w:type="gramEnd"/>
      <w:r w:rsidRPr="00DA43C7">
        <w:t>?</w:t>
      </w:r>
    </w:p>
    <w:p w14:paraId="3F70B515" w14:textId="77777777" w:rsidR="00332187" w:rsidRPr="00DA43C7" w:rsidRDefault="00332187" w:rsidP="00332187">
      <w:r w:rsidRPr="00DA43C7">
        <w:t xml:space="preserve">24. Рекрутинг участников </w:t>
      </w:r>
      <w:proofErr w:type="gramStart"/>
      <w:r w:rsidRPr="00DA43C7">
        <w:t>фокус-групп</w:t>
      </w:r>
      <w:proofErr w:type="gramEnd"/>
      <w:r w:rsidRPr="00DA43C7">
        <w:t>: определение и особенности.</w:t>
      </w:r>
    </w:p>
    <w:p w14:paraId="61DFBFCB" w14:textId="77777777" w:rsidR="00332187" w:rsidRPr="00DA43C7" w:rsidRDefault="00332187" w:rsidP="00332187">
      <w:r w:rsidRPr="00DA43C7">
        <w:t>25. В чем суть</w:t>
      </w:r>
      <w:r>
        <w:t xml:space="preserve"> метода “вечеринка”</w:t>
      </w:r>
      <w:r w:rsidRPr="00DA43C7">
        <w:t xml:space="preserve">? </w:t>
      </w:r>
    </w:p>
    <w:p w14:paraId="5FCDAE6E" w14:textId="77777777" w:rsidR="00332187" w:rsidRPr="00DA43C7" w:rsidRDefault="00332187" w:rsidP="00332187">
      <w:r w:rsidRPr="00DA43C7">
        <w:t>26. Дайте характеристику метод</w:t>
      </w:r>
      <w:r>
        <w:t>ике визуального восприятия “кол</w:t>
      </w:r>
      <w:r w:rsidRPr="00DA43C7">
        <w:t xml:space="preserve">лаж”. </w:t>
      </w:r>
    </w:p>
    <w:p w14:paraId="70A98A13" w14:textId="77777777" w:rsidR="00332187" w:rsidRPr="00DA43C7" w:rsidRDefault="00332187" w:rsidP="00332187">
      <w:r w:rsidRPr="00DA43C7">
        <w:t>27. В чем вы видите професси</w:t>
      </w:r>
      <w:r>
        <w:t xml:space="preserve">ональные качества модератора </w:t>
      </w:r>
      <w:proofErr w:type="gramStart"/>
      <w:r>
        <w:t>фо</w:t>
      </w:r>
      <w:r w:rsidRPr="00DA43C7">
        <w:t>кус-группы</w:t>
      </w:r>
      <w:proofErr w:type="gramEnd"/>
      <w:r w:rsidRPr="00DA43C7">
        <w:t>?</w:t>
      </w:r>
    </w:p>
    <w:p w14:paraId="3322EC1F" w14:textId="77777777" w:rsidR="00332187" w:rsidRPr="00DA43C7" w:rsidRDefault="00332187" w:rsidP="00332187">
      <w:r w:rsidRPr="00DA43C7">
        <w:t>28. Каким набором качес</w:t>
      </w:r>
      <w:r>
        <w:t xml:space="preserve">тв должен обладать модератор </w:t>
      </w:r>
      <w:proofErr w:type="gramStart"/>
      <w:r>
        <w:t>фо</w:t>
      </w:r>
      <w:r w:rsidRPr="00DA43C7">
        <w:t>кус-групп</w:t>
      </w:r>
      <w:proofErr w:type="gramEnd"/>
      <w:r w:rsidRPr="00DA43C7">
        <w:t>?</w:t>
      </w:r>
    </w:p>
    <w:p w14:paraId="5DC9266B" w14:textId="77777777" w:rsidR="00332187" w:rsidRPr="00DA43C7" w:rsidRDefault="00332187" w:rsidP="00332187">
      <w:r w:rsidRPr="00DA43C7">
        <w:t xml:space="preserve">29. В чем особенность маркетинговых исследований в интернете? </w:t>
      </w:r>
    </w:p>
    <w:p w14:paraId="08D3C9D1" w14:textId="77777777" w:rsidR="00332187" w:rsidRPr="00DA43C7" w:rsidRDefault="00332187" w:rsidP="00332187">
      <w:r w:rsidRPr="00DA43C7">
        <w:t>30. Назовите причины применен</w:t>
      </w:r>
      <w:r>
        <w:t>ия онлайн-методов в социологиче</w:t>
      </w:r>
      <w:r w:rsidRPr="00DA43C7">
        <w:t>ских и маркетинговых исследованиях.</w:t>
      </w:r>
    </w:p>
    <w:p w14:paraId="3FF1FC77" w14:textId="77777777" w:rsidR="00332187" w:rsidRPr="00DA43C7" w:rsidRDefault="00332187" w:rsidP="00332187">
      <w:r w:rsidRPr="00DA43C7">
        <w:t>31. Что означает стихийная, и</w:t>
      </w:r>
      <w:r>
        <w:t>ли доступная, выборка</w:t>
      </w:r>
      <w:r w:rsidRPr="00DA43C7">
        <w:t>?</w:t>
      </w:r>
    </w:p>
    <w:p w14:paraId="416F3B25" w14:textId="77777777" w:rsidR="00332187" w:rsidRPr="00DA43C7" w:rsidRDefault="00332187" w:rsidP="00332187">
      <w:r w:rsidRPr="00DA43C7">
        <w:t>32. Дайте определение термину “отс</w:t>
      </w:r>
      <w:r>
        <w:t>еянная выборка”</w:t>
      </w:r>
      <w:r w:rsidRPr="00DA43C7">
        <w:t xml:space="preserve">? </w:t>
      </w:r>
    </w:p>
    <w:p w14:paraId="633CD314" w14:textId="77777777" w:rsidR="00332187" w:rsidRPr="00DA43C7" w:rsidRDefault="00332187" w:rsidP="00332187">
      <w:r w:rsidRPr="00DA43C7">
        <w:t>33. Что такое направленна</w:t>
      </w:r>
      <w:r>
        <w:t>я выборка</w:t>
      </w:r>
      <w:r w:rsidRPr="00DA43C7">
        <w:t>?</w:t>
      </w:r>
    </w:p>
    <w:p w14:paraId="2F7AA1E6" w14:textId="77777777" w:rsidR="00332187" w:rsidRPr="00DA43C7" w:rsidRDefault="00332187" w:rsidP="00332187">
      <w:r w:rsidRPr="00DA43C7">
        <w:t>34. Каковы возможности репрезентации социальных групп и сетевых аудиторий?</w:t>
      </w:r>
    </w:p>
    <w:p w14:paraId="0EA1C328" w14:textId="77777777" w:rsidR="00332187" w:rsidRPr="00DA43C7" w:rsidRDefault="00332187" w:rsidP="00332187">
      <w:r w:rsidRPr="00DA43C7">
        <w:t>35. В чем особенность типол</w:t>
      </w:r>
      <w:r>
        <w:t>огии вопросов в онлайн-исследо</w:t>
      </w:r>
      <w:r w:rsidRPr="00DA43C7">
        <w:t>ваниях?</w:t>
      </w:r>
    </w:p>
    <w:p w14:paraId="6EC89DC2" w14:textId="77777777" w:rsidR="00332187" w:rsidRPr="00DA43C7" w:rsidRDefault="00332187" w:rsidP="00332187">
      <w:r w:rsidRPr="00DA43C7">
        <w:t>36. Дайте анализ наиболее распространенным типам вопросов в он-</w:t>
      </w:r>
      <w:proofErr w:type="spellStart"/>
      <w:r w:rsidRPr="00DA43C7">
        <w:t>лайн</w:t>
      </w:r>
      <w:proofErr w:type="spellEnd"/>
      <w:r w:rsidRPr="00DA43C7">
        <w:t xml:space="preserve">-анкетах. </w:t>
      </w:r>
    </w:p>
    <w:p w14:paraId="21591F94" w14:textId="77777777" w:rsidR="00332187" w:rsidRPr="00DA43C7" w:rsidRDefault="00332187" w:rsidP="00332187">
      <w:r w:rsidRPr="00DA43C7">
        <w:t xml:space="preserve">37. Какова особенность: </w:t>
      </w:r>
    </w:p>
    <w:p w14:paraId="731D2D3B" w14:textId="77777777" w:rsidR="00332187" w:rsidRPr="00DA43C7" w:rsidRDefault="00332187" w:rsidP="00332187">
      <w:r w:rsidRPr="00DA43C7">
        <w:t xml:space="preserve">· вопросов с единственным </w:t>
      </w:r>
      <w:r>
        <w:t>вариантом ответа</w:t>
      </w:r>
      <w:r w:rsidRPr="00DA43C7">
        <w:t>;</w:t>
      </w:r>
    </w:p>
    <w:p w14:paraId="415D20AD" w14:textId="77777777" w:rsidR="00332187" w:rsidRPr="00DA43C7" w:rsidRDefault="00332187" w:rsidP="00332187">
      <w:r w:rsidRPr="00DA43C7">
        <w:t>· оценки множества разных объек</w:t>
      </w:r>
      <w:r>
        <w:t>тов по единой ранговой (порядко</w:t>
      </w:r>
      <w:r w:rsidRPr="00DA43C7">
        <w:t>вой) шкале.</w:t>
      </w:r>
    </w:p>
    <w:p w14:paraId="2CBB6A96" w14:textId="77777777" w:rsidR="00332187" w:rsidRPr="00DA43C7" w:rsidRDefault="00332187" w:rsidP="00332187">
      <w:r w:rsidRPr="00DA43C7">
        <w:t>38. Охарактеризуйте табличны</w:t>
      </w:r>
      <w:r>
        <w:t xml:space="preserve">е вопросы </w:t>
      </w:r>
      <w:r w:rsidRPr="00DA43C7">
        <w:t xml:space="preserve"> для оценки объекта по нескольким критериям с одинаковыми градациями признака.</w:t>
      </w:r>
    </w:p>
    <w:p w14:paraId="2CF4B8E3" w14:textId="77777777" w:rsidR="00332187" w:rsidRPr="00DA43C7" w:rsidRDefault="00332187" w:rsidP="00332187">
      <w:r w:rsidRPr="00DA43C7">
        <w:t xml:space="preserve">39. В чем заключается особенность: </w:t>
      </w:r>
    </w:p>
    <w:p w14:paraId="43659F60" w14:textId="77777777" w:rsidR="00332187" w:rsidRPr="00DA43C7" w:rsidRDefault="00332187" w:rsidP="00332187">
      <w:r w:rsidRPr="00DA43C7">
        <w:t>· сравнения противоположных кач</w:t>
      </w:r>
      <w:r>
        <w:t>еств изучаемого предмета по степени их выраженности;</w:t>
      </w:r>
    </w:p>
    <w:p w14:paraId="2CA00795" w14:textId="77777777" w:rsidR="00332187" w:rsidRPr="00DA43C7" w:rsidRDefault="00332187" w:rsidP="00332187">
      <w:r w:rsidRPr="00DA43C7">
        <w:t>· выявления наиболее и наименее значимых свойства оцениваемых предметов;</w:t>
      </w:r>
    </w:p>
    <w:p w14:paraId="124FB394" w14:textId="77777777" w:rsidR="00332187" w:rsidRPr="00DA43C7" w:rsidRDefault="00332187" w:rsidP="00332187">
      <w:r w:rsidRPr="00DA43C7">
        <w:t>· вопросов с множественными вар</w:t>
      </w:r>
      <w:r>
        <w:t>иантами ответа</w:t>
      </w:r>
      <w:r w:rsidRPr="00DA43C7">
        <w:t>;</w:t>
      </w:r>
    </w:p>
    <w:p w14:paraId="16A8DD14" w14:textId="77777777" w:rsidR="00332187" w:rsidRPr="00DA43C7" w:rsidRDefault="00332187" w:rsidP="00332187">
      <w:r w:rsidRPr="00DA43C7">
        <w:t>· выбора нескольких ответов из</w:t>
      </w:r>
      <w:r>
        <w:t xml:space="preserve"> множества вариантов</w:t>
      </w:r>
      <w:r w:rsidRPr="00DA43C7">
        <w:t>;</w:t>
      </w:r>
    </w:p>
    <w:p w14:paraId="67361776" w14:textId="77777777" w:rsidR="00332187" w:rsidRPr="00DA43C7" w:rsidRDefault="00332187" w:rsidP="00332187">
      <w:r w:rsidRPr="00DA43C7">
        <w:t>· табличного вопроса для установления множественного соответствия между списком объектов и ат</w:t>
      </w:r>
      <w:r>
        <w:t>рибутов</w:t>
      </w:r>
      <w:r w:rsidRPr="00DA43C7">
        <w:t>;</w:t>
      </w:r>
    </w:p>
    <w:p w14:paraId="212F09D9" w14:textId="77777777" w:rsidR="00332187" w:rsidRPr="00DA43C7" w:rsidRDefault="00332187" w:rsidP="00332187">
      <w:r w:rsidRPr="00DA43C7">
        <w:t>· выбора нескольких ответов из множества ва</w:t>
      </w:r>
      <w:r>
        <w:t>риантов с прокруткой</w:t>
      </w:r>
      <w:r w:rsidRPr="00DA43C7">
        <w:t>;</w:t>
      </w:r>
    </w:p>
    <w:p w14:paraId="2499869A" w14:textId="77777777" w:rsidR="00332187" w:rsidRPr="00DA43C7" w:rsidRDefault="00332187" w:rsidP="00332187">
      <w:r>
        <w:t>· открытых вопросов</w:t>
      </w:r>
      <w:r w:rsidRPr="00DA43C7">
        <w:t>;</w:t>
      </w:r>
    </w:p>
    <w:p w14:paraId="30CD8156" w14:textId="77777777" w:rsidR="00332187" w:rsidRPr="00DA43C7" w:rsidRDefault="00332187" w:rsidP="00332187">
      <w:r w:rsidRPr="00DA43C7">
        <w:t>· получения непосредственных ответов (первых мыслей);</w:t>
      </w:r>
    </w:p>
    <w:p w14:paraId="56E78D58" w14:textId="77777777" w:rsidR="00332187" w:rsidRPr="00DA43C7" w:rsidRDefault="00332187" w:rsidP="00332187">
      <w:r w:rsidRPr="00DA43C7">
        <w:t>· матрицы с тексто</w:t>
      </w:r>
      <w:r>
        <w:t>выми полями</w:t>
      </w:r>
      <w:r w:rsidRPr="00DA43C7">
        <w:t>;</w:t>
      </w:r>
    </w:p>
    <w:p w14:paraId="0C263F4A" w14:textId="77777777" w:rsidR="00332187" w:rsidRPr="00DA43C7" w:rsidRDefault="00332187" w:rsidP="00332187">
      <w:r w:rsidRPr="00DA43C7">
        <w:t>· вопрос</w:t>
      </w:r>
      <w:r>
        <w:t>ов с выпадающим меню</w:t>
      </w:r>
      <w:r w:rsidRPr="00DA43C7">
        <w:t>?</w:t>
      </w:r>
    </w:p>
    <w:p w14:paraId="3256B6F3" w14:textId="77777777" w:rsidR="00332187" w:rsidRPr="00DA43C7" w:rsidRDefault="00332187" w:rsidP="00332187">
      <w:r w:rsidRPr="00DA43C7">
        <w:t>40. В чем вы видите особенности</w:t>
      </w:r>
      <w:r>
        <w:t xml:space="preserve"> инструментария качественных онлайн </w:t>
      </w:r>
      <w:r w:rsidRPr="00DA43C7">
        <w:t>исследований?</w:t>
      </w:r>
    </w:p>
    <w:p w14:paraId="43B5638A" w14:textId="77777777" w:rsidR="00332187" w:rsidRPr="00DA43C7" w:rsidRDefault="00332187" w:rsidP="00332187">
      <w:r w:rsidRPr="00DA43C7">
        <w:t xml:space="preserve">41. Проведите классификацию </w:t>
      </w:r>
      <w:proofErr w:type="gramStart"/>
      <w:r w:rsidRPr="00DA43C7">
        <w:t>качественных</w:t>
      </w:r>
      <w:proofErr w:type="gramEnd"/>
      <w:r w:rsidRPr="00DA43C7">
        <w:t xml:space="preserve"> онлайн-методов.</w:t>
      </w:r>
    </w:p>
    <w:p w14:paraId="20B8881E" w14:textId="77777777" w:rsidR="00332187" w:rsidRPr="00DA43C7" w:rsidRDefault="00332187" w:rsidP="00332187">
      <w:r w:rsidRPr="00DA43C7">
        <w:t>42. Как организов</w:t>
      </w:r>
      <w:r>
        <w:t>ать фокусированные групповые он</w:t>
      </w:r>
      <w:r w:rsidRPr="00DA43C7">
        <w:t>лайн-дискуссии?</w:t>
      </w:r>
    </w:p>
    <w:p w14:paraId="624A9859" w14:textId="77777777" w:rsidR="00332187" w:rsidRPr="00DA43C7" w:rsidRDefault="00332187" w:rsidP="00332187">
      <w:r w:rsidRPr="00DA43C7">
        <w:t>43. Приведите примеры откры</w:t>
      </w:r>
      <w:r>
        <w:t xml:space="preserve">тых вопросов, используемых в онлайн </w:t>
      </w:r>
      <w:r w:rsidRPr="00DA43C7">
        <w:t>дискуссиях.</w:t>
      </w:r>
    </w:p>
    <w:p w14:paraId="62C38A09" w14:textId="77777777" w:rsidR="00332187" w:rsidRDefault="00332187" w:rsidP="00332187">
      <w:r w:rsidRPr="00DA43C7">
        <w:t>44. В чем вы видит</w:t>
      </w:r>
      <w:r>
        <w:t xml:space="preserve">е эффективность качественных онлайн </w:t>
      </w:r>
      <w:r w:rsidRPr="00DA43C7">
        <w:t>исследований?</w:t>
      </w:r>
    </w:p>
    <w:p w14:paraId="02937734" w14:textId="77777777" w:rsidR="00332187" w:rsidRPr="0053446D" w:rsidRDefault="00332187" w:rsidP="00332187">
      <w:r>
        <w:t>45</w:t>
      </w:r>
      <w:r w:rsidRPr="0053446D">
        <w:t>. Что означает ситуационный анализ в маркетинге?</w:t>
      </w:r>
    </w:p>
    <w:p w14:paraId="6E50C9FF" w14:textId="77777777" w:rsidR="00332187" w:rsidRPr="0053446D" w:rsidRDefault="00332187" w:rsidP="00332187">
      <w:r>
        <w:t>46</w:t>
      </w:r>
      <w:r w:rsidRPr="0053446D">
        <w:t xml:space="preserve">. Каковы правила проведения SWOT-анализа? </w:t>
      </w:r>
    </w:p>
    <w:p w14:paraId="2C62401D" w14:textId="77777777" w:rsidR="00332187" w:rsidRPr="0053446D" w:rsidRDefault="00332187" w:rsidP="00332187">
      <w:r>
        <w:t>47</w:t>
      </w:r>
      <w:r w:rsidRPr="0053446D">
        <w:t xml:space="preserve">. Приведите пример </w:t>
      </w:r>
      <w:proofErr w:type="gramStart"/>
      <w:r w:rsidRPr="0053446D">
        <w:t>неудовлетворительного</w:t>
      </w:r>
      <w:proofErr w:type="gramEnd"/>
      <w:r w:rsidRPr="0053446D">
        <w:t xml:space="preserve"> SWOT-анализа. </w:t>
      </w:r>
    </w:p>
    <w:p w14:paraId="5042687C" w14:textId="77777777" w:rsidR="00332187" w:rsidRPr="0053446D" w:rsidRDefault="00332187" w:rsidP="00332187">
      <w:r>
        <w:t>48</w:t>
      </w:r>
      <w:r w:rsidRPr="0053446D">
        <w:t>. Каковы обязательные параметры SWOT-анализа?</w:t>
      </w:r>
    </w:p>
    <w:p w14:paraId="1EAF2F9F" w14:textId="77777777" w:rsidR="00332187" w:rsidRPr="0053446D" w:rsidRDefault="00332187" w:rsidP="00332187">
      <w:r>
        <w:lastRenderedPageBreak/>
        <w:t>49</w:t>
      </w:r>
      <w:r w:rsidRPr="0053446D">
        <w:t>. Охарактеризуйте элементы внешней среды (возможности и угрозы).</w:t>
      </w:r>
    </w:p>
    <w:p w14:paraId="41C2A0AE" w14:textId="77777777" w:rsidR="00332187" w:rsidRPr="0053446D" w:rsidRDefault="00332187" w:rsidP="00332187">
      <w:r>
        <w:t>50</w:t>
      </w:r>
      <w:r w:rsidRPr="0053446D">
        <w:t xml:space="preserve">. Что включает в себя STEP-анализ? </w:t>
      </w:r>
    </w:p>
    <w:p w14:paraId="629B1CB5" w14:textId="77777777" w:rsidR="00332187" w:rsidRPr="0053446D" w:rsidRDefault="00332187" w:rsidP="00332187">
      <w:r>
        <w:t>51</w:t>
      </w:r>
      <w:r w:rsidRPr="0053446D">
        <w:t>. Дайте определение фактора</w:t>
      </w:r>
      <w:r>
        <w:t>м, действующим в макросреде ком</w:t>
      </w:r>
      <w:r w:rsidRPr="0053446D">
        <w:t>пании.</w:t>
      </w:r>
    </w:p>
    <w:p w14:paraId="73A9425D" w14:textId="77777777" w:rsidR="00332187" w:rsidRPr="0053446D" w:rsidRDefault="00332187" w:rsidP="00332187">
      <w:r>
        <w:t>52</w:t>
      </w:r>
      <w:r w:rsidRPr="0053446D">
        <w:t>. Из чего состоит внешняя маркетинговая среда предприятия?</w:t>
      </w:r>
    </w:p>
    <w:p w14:paraId="3F63D83B" w14:textId="77777777" w:rsidR="00332187" w:rsidRPr="0053446D" w:rsidRDefault="00332187" w:rsidP="00332187">
      <w:r>
        <w:t>53</w:t>
      </w:r>
      <w:r w:rsidRPr="0053446D">
        <w:t xml:space="preserve">. Что относится: </w:t>
      </w:r>
    </w:p>
    <w:p w14:paraId="746B1F61" w14:textId="77777777" w:rsidR="00332187" w:rsidRPr="0053446D" w:rsidRDefault="00332187" w:rsidP="00332187">
      <w:r w:rsidRPr="0053446D">
        <w:t>· к контактным аудиториям;</w:t>
      </w:r>
    </w:p>
    <w:p w14:paraId="4C9FC52C" w14:textId="77777777" w:rsidR="00332187" w:rsidRPr="0053446D" w:rsidRDefault="00332187" w:rsidP="00332187">
      <w:r w:rsidRPr="0053446D">
        <w:t xml:space="preserve">· контролируемым факторам внутренней микросреды предприятия; </w:t>
      </w:r>
    </w:p>
    <w:p w14:paraId="285C096B" w14:textId="77777777" w:rsidR="00332187" w:rsidRPr="0053446D" w:rsidRDefault="00332187" w:rsidP="00332187">
      <w:r w:rsidRPr="0053446D">
        <w:t xml:space="preserve">· управляемым факторам со стороны маркетинга? </w:t>
      </w:r>
    </w:p>
    <w:p w14:paraId="6DE21EF1" w14:textId="77777777" w:rsidR="00332187" w:rsidRPr="0053446D" w:rsidRDefault="00332187" w:rsidP="00332187">
      <w:r>
        <w:t>54</w:t>
      </w:r>
      <w:r w:rsidRPr="0053446D">
        <w:t>. Виды ситуационного анализа рынка.</w:t>
      </w:r>
    </w:p>
    <w:p w14:paraId="16C9F1EC" w14:textId="77777777" w:rsidR="00332187" w:rsidRPr="0053446D" w:rsidRDefault="00332187" w:rsidP="00332187">
      <w:r>
        <w:t>55</w:t>
      </w:r>
      <w:r w:rsidRPr="0053446D">
        <w:t>. Дайте характеристику:</w:t>
      </w:r>
    </w:p>
    <w:p w14:paraId="5C52B3A3" w14:textId="77777777" w:rsidR="00332187" w:rsidRPr="0053446D" w:rsidRDefault="00332187" w:rsidP="00332187">
      <w:r w:rsidRPr="0053446D">
        <w:t xml:space="preserve">· портфельному анализу Дженерал электрик; </w:t>
      </w:r>
    </w:p>
    <w:p w14:paraId="6BC26A4D" w14:textId="77777777" w:rsidR="00332187" w:rsidRPr="0053446D" w:rsidRDefault="00332187" w:rsidP="00332187">
      <w:r w:rsidRPr="0053446D">
        <w:t>· анализу Ансоффа</w:t>
      </w:r>
      <w:r>
        <w:t>;</w:t>
      </w:r>
      <w:r w:rsidRPr="0053446D">
        <w:t xml:space="preserve"> </w:t>
      </w:r>
    </w:p>
    <w:p w14:paraId="1C74F001" w14:textId="77777777" w:rsidR="00332187" w:rsidRPr="0053446D" w:rsidRDefault="00332187" w:rsidP="00332187">
      <w:r w:rsidRPr="0053446D">
        <w:t xml:space="preserve">· анализу БКГ; </w:t>
      </w:r>
    </w:p>
    <w:p w14:paraId="4D281CB8" w14:textId="77777777" w:rsidR="00332187" w:rsidRPr="0053446D" w:rsidRDefault="00332187" w:rsidP="00332187">
      <w:r w:rsidRPr="0053446D">
        <w:t>· анализу Порт</w:t>
      </w:r>
      <w:r>
        <w:t>ера (анализу конкурентных сил);</w:t>
      </w:r>
    </w:p>
    <w:p w14:paraId="16E2AE31" w14:textId="77777777" w:rsidR="00332187" w:rsidRPr="0053446D" w:rsidRDefault="00332187" w:rsidP="00332187">
      <w:pPr>
        <w:rPr>
          <w:lang w:val="en-US"/>
        </w:rPr>
      </w:pPr>
      <w:r w:rsidRPr="0053446D">
        <w:rPr>
          <w:lang w:val="en-US"/>
        </w:rPr>
        <w:t xml:space="preserve">· </w:t>
      </w:r>
      <w:proofErr w:type="gramStart"/>
      <w:r w:rsidRPr="0053446D">
        <w:t>анализу</w:t>
      </w:r>
      <w:proofErr w:type="gramEnd"/>
      <w:r w:rsidRPr="0053446D">
        <w:rPr>
          <w:lang w:val="en-US"/>
        </w:rPr>
        <w:t xml:space="preserve"> RFM (</w:t>
      </w:r>
      <w:proofErr w:type="spellStart"/>
      <w:r w:rsidRPr="0053446D">
        <w:rPr>
          <w:lang w:val="en-US"/>
        </w:rPr>
        <w:t>recency</w:t>
      </w:r>
      <w:proofErr w:type="spellEnd"/>
      <w:r w:rsidRPr="0053446D">
        <w:rPr>
          <w:lang w:val="en-US"/>
        </w:rPr>
        <w:t xml:space="preserve">, frequency, monetary value); </w:t>
      </w:r>
    </w:p>
    <w:p w14:paraId="11413E22" w14:textId="77777777" w:rsidR="00332187" w:rsidRPr="0053446D" w:rsidRDefault="00332187" w:rsidP="00332187">
      <w:r w:rsidRPr="0053446D">
        <w:t>· анализу безубыточности</w:t>
      </w:r>
      <w:r>
        <w:t>;</w:t>
      </w:r>
      <w:r w:rsidRPr="0053446D">
        <w:t xml:space="preserve"> </w:t>
      </w:r>
    </w:p>
    <w:p w14:paraId="0EF957E6" w14:textId="77777777" w:rsidR="00332187" w:rsidRPr="0053446D" w:rsidRDefault="00332187" w:rsidP="00332187">
      <w:r w:rsidRPr="0053446D">
        <w:t xml:space="preserve">· анализу </w:t>
      </w:r>
      <w:proofErr w:type="gramStart"/>
      <w:r w:rsidRPr="0053446D">
        <w:t>бизнес-портфеля</w:t>
      </w:r>
      <w:proofErr w:type="gramEnd"/>
      <w:r>
        <w:t>;</w:t>
      </w:r>
    </w:p>
    <w:p w14:paraId="0EADD937" w14:textId="77777777" w:rsidR="00332187" w:rsidRPr="0053446D" w:rsidRDefault="00332187" w:rsidP="00332187">
      <w:r>
        <w:t>· контрибуционному анализу;</w:t>
      </w:r>
      <w:r w:rsidRPr="0053446D">
        <w:t xml:space="preserve"> </w:t>
      </w:r>
    </w:p>
    <w:p w14:paraId="3E72D179" w14:textId="77777777" w:rsidR="00332187" w:rsidRPr="0053446D" w:rsidRDefault="00332187" w:rsidP="00332187">
      <w:r w:rsidRPr="0053446D">
        <w:t xml:space="preserve">· </w:t>
      </w:r>
      <w:r>
        <w:t>анализу списка потенциаль</w:t>
      </w:r>
      <w:r w:rsidRPr="0053446D">
        <w:t xml:space="preserve">ных клиентов; </w:t>
      </w:r>
    </w:p>
    <w:p w14:paraId="55DAD52A" w14:textId="77777777" w:rsidR="00332187" w:rsidRDefault="00332187" w:rsidP="00332187">
      <w:r>
        <w:t>· анализам доли рынка</w:t>
      </w:r>
      <w:r w:rsidRPr="0053446D">
        <w:t xml:space="preserve">, </w:t>
      </w:r>
    </w:p>
    <w:p w14:paraId="47308DAA" w14:textId="77777777" w:rsidR="00332187" w:rsidRPr="0053446D" w:rsidRDefault="00332187" w:rsidP="00332187">
      <w:r w:rsidRPr="0053446D">
        <w:t xml:space="preserve">· анализу имиджа; </w:t>
      </w:r>
    </w:p>
    <w:p w14:paraId="2CB791B2" w14:textId="77777777" w:rsidR="00332187" w:rsidRPr="0053446D" w:rsidRDefault="00332187" w:rsidP="00332187">
      <w:r w:rsidRPr="0053446D">
        <w:t>· анализу качества продукции;</w:t>
      </w:r>
    </w:p>
    <w:p w14:paraId="195D1276" w14:textId="77777777" w:rsidR="00332187" w:rsidRDefault="00332187" w:rsidP="00332187">
      <w:r>
        <w:t>· кластерному анализу</w:t>
      </w:r>
      <w:r w:rsidRPr="0053446D">
        <w:t xml:space="preserve">, </w:t>
      </w:r>
    </w:p>
    <w:p w14:paraId="229A0692" w14:textId="77777777" w:rsidR="00332187" w:rsidRPr="0053446D" w:rsidRDefault="00332187" w:rsidP="00332187">
      <w:r>
        <w:t>· анализу конкурентов;</w:t>
      </w:r>
    </w:p>
    <w:p w14:paraId="09FAD061" w14:textId="77777777" w:rsidR="00332187" w:rsidRPr="00332187" w:rsidRDefault="00332187" w:rsidP="00332187">
      <w:r w:rsidRPr="00332187">
        <w:t xml:space="preserve">· </w:t>
      </w:r>
      <w:r w:rsidRPr="0053446D">
        <w:t>анализу</w:t>
      </w:r>
      <w:r w:rsidRPr="00332187">
        <w:t xml:space="preserve"> </w:t>
      </w:r>
      <w:r w:rsidRPr="0053446D">
        <w:t>Ма</w:t>
      </w:r>
      <w:r>
        <w:t>к</w:t>
      </w:r>
      <w:r w:rsidRPr="00332187">
        <w:t>-</w:t>
      </w:r>
      <w:r>
        <w:t>Кинси</w:t>
      </w:r>
      <w:r w:rsidRPr="00332187">
        <w:t xml:space="preserve"> 7</w:t>
      </w:r>
      <w:r w:rsidRPr="0053446D">
        <w:rPr>
          <w:lang w:val="en-US"/>
        </w:rPr>
        <w:t>S</w:t>
      </w:r>
      <w:r w:rsidRPr="00332187">
        <w:t xml:space="preserve"> (</w:t>
      </w:r>
      <w:r w:rsidRPr="0053446D">
        <w:rPr>
          <w:lang w:val="en-US"/>
        </w:rPr>
        <w:t>McKinsey</w:t>
      </w:r>
      <w:r w:rsidRPr="00332187">
        <w:t xml:space="preserve"> </w:t>
      </w:r>
      <w:r w:rsidRPr="0053446D">
        <w:rPr>
          <w:lang w:val="en-US"/>
        </w:rPr>
        <w:t>analysis</w:t>
      </w:r>
      <w:r w:rsidRPr="00332187">
        <w:t>);</w:t>
      </w:r>
    </w:p>
    <w:p w14:paraId="7618DBB2" w14:textId="77777777" w:rsidR="00332187" w:rsidRPr="0053446D" w:rsidRDefault="00332187" w:rsidP="00332187">
      <w:r>
        <w:t xml:space="preserve">- </w:t>
      </w:r>
      <w:r w:rsidRPr="0053446D">
        <w:t xml:space="preserve">оценке внутренней среды; </w:t>
      </w:r>
    </w:p>
    <w:p w14:paraId="32B1404A" w14:textId="77777777" w:rsidR="00332187" w:rsidRPr="0053446D" w:rsidRDefault="00332187" w:rsidP="00332187">
      <w:r w:rsidRPr="0053446D">
        <w:t>· анализам медиа (media analysis)</w:t>
      </w:r>
      <w:r>
        <w:t>, процесса кодировки интерпрета</w:t>
      </w:r>
      <w:r w:rsidRPr="0053446D">
        <w:t xml:space="preserve">ции; </w:t>
      </w:r>
    </w:p>
    <w:p w14:paraId="54FC1DD7" w14:textId="77777777" w:rsidR="00332187" w:rsidRPr="0053446D" w:rsidRDefault="00332187" w:rsidP="00332187">
      <w:r w:rsidRPr="0053446D">
        <w:t>· мотивац</w:t>
      </w:r>
      <w:r>
        <w:t>ионному анализу</w:t>
      </w:r>
      <w:r w:rsidRPr="0053446D">
        <w:t xml:space="preserve">; </w:t>
      </w:r>
    </w:p>
    <w:p w14:paraId="67119B78" w14:textId="77777777" w:rsidR="00332187" w:rsidRPr="009B46EC" w:rsidRDefault="00332187" w:rsidP="00332187">
      <w:r w:rsidRPr="009B46EC">
        <w:t xml:space="preserve">· </w:t>
      </w:r>
      <w:r w:rsidRPr="0053446D">
        <w:t>анализу</w:t>
      </w:r>
      <w:r w:rsidRPr="009B46EC">
        <w:t xml:space="preserve"> </w:t>
      </w:r>
      <w:r w:rsidRPr="0053446D">
        <w:t>рекламы</w:t>
      </w:r>
      <w:r w:rsidRPr="009B46EC">
        <w:t xml:space="preserve">; </w:t>
      </w:r>
    </w:p>
    <w:p w14:paraId="298626AF" w14:textId="77777777" w:rsidR="00332187" w:rsidRPr="009B46EC" w:rsidRDefault="00332187" w:rsidP="00332187">
      <w:r w:rsidRPr="009B46EC">
        <w:t xml:space="preserve">· </w:t>
      </w:r>
      <w:r w:rsidRPr="0053446D">
        <w:t>анализу</w:t>
      </w:r>
      <w:r w:rsidRPr="009B46EC">
        <w:t xml:space="preserve"> </w:t>
      </w:r>
      <w:r w:rsidRPr="0053446D">
        <w:t>сбыта</w:t>
      </w:r>
      <w:r w:rsidRPr="009B46EC">
        <w:t>;</w:t>
      </w:r>
    </w:p>
    <w:p w14:paraId="1A86C41E" w14:textId="77777777" w:rsidR="00332187" w:rsidRPr="0053446D" w:rsidRDefault="00332187" w:rsidP="00332187">
      <w:r w:rsidRPr="0053446D">
        <w:t>· анализу “</w:t>
      </w:r>
      <w:r>
        <w:t>сетки развития товара и рынка”</w:t>
      </w:r>
      <w:r w:rsidRPr="0053446D">
        <w:t xml:space="preserve">; </w:t>
      </w:r>
    </w:p>
    <w:p w14:paraId="3F1E83BF" w14:textId="77777777" w:rsidR="00332187" w:rsidRPr="0053446D" w:rsidRDefault="00332187" w:rsidP="00332187">
      <w:r w:rsidRPr="0053446D">
        <w:t>· анализу соотношения “маркетинговые издержки — сбыт”;</w:t>
      </w:r>
    </w:p>
    <w:p w14:paraId="10B10FDB" w14:textId="77777777" w:rsidR="00332187" w:rsidRPr="0053446D" w:rsidRDefault="00332187" w:rsidP="00332187">
      <w:r>
        <w:t>· анализу спроса</w:t>
      </w:r>
      <w:r w:rsidRPr="0053446D">
        <w:t xml:space="preserve">; </w:t>
      </w:r>
    </w:p>
    <w:p w14:paraId="73B9F363" w14:textId="77777777" w:rsidR="00332187" w:rsidRPr="0053446D" w:rsidRDefault="00332187" w:rsidP="00332187">
      <w:r w:rsidRPr="0053446D">
        <w:t xml:space="preserve">· анализу товарного рынка); </w:t>
      </w:r>
    </w:p>
    <w:p w14:paraId="3FBB0AF6" w14:textId="77777777" w:rsidR="00332187" w:rsidRPr="0053446D" w:rsidRDefault="00332187" w:rsidP="00332187">
      <w:pPr>
        <w:rPr>
          <w:lang w:val="en-US"/>
        </w:rPr>
      </w:pPr>
      <w:r w:rsidRPr="0053446D">
        <w:rPr>
          <w:lang w:val="en-US"/>
        </w:rPr>
        <w:t xml:space="preserve">· </w:t>
      </w:r>
      <w:proofErr w:type="gramStart"/>
      <w:r w:rsidRPr="0053446D">
        <w:t>анализу</w:t>
      </w:r>
      <w:proofErr w:type="gramEnd"/>
      <w:r w:rsidRPr="0053446D">
        <w:rPr>
          <w:lang w:val="en-US"/>
        </w:rPr>
        <w:t xml:space="preserve"> </w:t>
      </w:r>
      <w:r w:rsidRPr="0053446D">
        <w:t>товаров</w:t>
      </w:r>
      <w:r w:rsidRPr="0053446D">
        <w:rPr>
          <w:lang w:val="en-US"/>
        </w:rPr>
        <w:t xml:space="preserve"> (product analysis);</w:t>
      </w:r>
    </w:p>
    <w:p w14:paraId="05A04BB9" w14:textId="77777777" w:rsidR="00332187" w:rsidRPr="0053446D" w:rsidRDefault="00332187" w:rsidP="00332187">
      <w:pPr>
        <w:rPr>
          <w:lang w:val="en-US"/>
        </w:rPr>
      </w:pPr>
      <w:r w:rsidRPr="0053446D">
        <w:rPr>
          <w:lang w:val="en-US"/>
        </w:rPr>
        <w:t xml:space="preserve">· </w:t>
      </w:r>
      <w:proofErr w:type="gramStart"/>
      <w:r w:rsidRPr="0053446D">
        <w:t>анализу</w:t>
      </w:r>
      <w:proofErr w:type="gramEnd"/>
      <w:r w:rsidRPr="0053446D">
        <w:rPr>
          <w:lang w:val="en-US"/>
        </w:rPr>
        <w:t xml:space="preserve"> </w:t>
      </w:r>
      <w:r w:rsidRPr="0053446D">
        <w:t>товаров</w:t>
      </w:r>
      <w:r w:rsidRPr="0053446D">
        <w:rPr>
          <w:lang w:val="en-US"/>
        </w:rPr>
        <w:t>-</w:t>
      </w:r>
      <w:r w:rsidRPr="0053446D">
        <w:t>конкурентов</w:t>
      </w:r>
      <w:r w:rsidRPr="0053446D">
        <w:rPr>
          <w:lang w:val="en-US"/>
        </w:rPr>
        <w:t xml:space="preserve"> (competitive product analysis);</w:t>
      </w:r>
    </w:p>
    <w:p w14:paraId="7185AF34" w14:textId="77777777" w:rsidR="00332187" w:rsidRPr="009B46EC" w:rsidRDefault="00332187" w:rsidP="00332187">
      <w:r w:rsidRPr="009B46EC">
        <w:t xml:space="preserve">· </w:t>
      </w:r>
      <w:r w:rsidRPr="0053446D">
        <w:t>анализу</w:t>
      </w:r>
      <w:r w:rsidRPr="009B46EC">
        <w:t xml:space="preserve"> </w:t>
      </w:r>
      <w:r w:rsidRPr="0053446D">
        <w:t>чувствительности</w:t>
      </w:r>
      <w:r w:rsidRPr="009B46EC">
        <w:t xml:space="preserve"> </w:t>
      </w:r>
      <w:r w:rsidRPr="0053446D">
        <w:t>рынка</w:t>
      </w:r>
      <w:r>
        <w:t>;</w:t>
      </w:r>
    </w:p>
    <w:p w14:paraId="309F442B" w14:textId="77777777" w:rsidR="00332187" w:rsidRPr="0053446D" w:rsidRDefault="00332187" w:rsidP="00332187">
      <w:r w:rsidRPr="0053446D">
        <w:t xml:space="preserve">· экспертному индивидуальному анализу; </w:t>
      </w:r>
    </w:p>
    <w:p w14:paraId="6906FD36" w14:textId="77777777" w:rsidR="00332187" w:rsidRPr="0053446D" w:rsidRDefault="00332187" w:rsidP="00332187">
      <w:r w:rsidRPr="0053446D">
        <w:t>· анализу восприятия потребите</w:t>
      </w:r>
      <w:r>
        <w:t>лями рекламы и PR-набору концеп</w:t>
      </w:r>
      <w:r w:rsidRPr="0053446D">
        <w:t xml:space="preserve">ций; </w:t>
      </w:r>
    </w:p>
    <w:p w14:paraId="4C2CE76B" w14:textId="77777777" w:rsidR="00332187" w:rsidRPr="0053446D" w:rsidRDefault="00332187" w:rsidP="00332187">
      <w:r w:rsidRPr="0053446D">
        <w:t>· анализу жизненного цикла товара;</w:t>
      </w:r>
    </w:p>
    <w:p w14:paraId="71B6D5CD" w14:textId="77777777" w:rsidR="00332187" w:rsidRPr="0053446D" w:rsidRDefault="00332187" w:rsidP="00332187">
      <w:r w:rsidRPr="0053446D">
        <w:t>· анализу у</w:t>
      </w:r>
      <w:r>
        <w:t>ровня рекламного шума, клаттера;</w:t>
      </w:r>
    </w:p>
    <w:p w14:paraId="0E3502D3" w14:textId="77777777" w:rsidR="00332187" w:rsidRPr="0053446D" w:rsidRDefault="00332187" w:rsidP="00332187">
      <w:r w:rsidRPr="0053446D">
        <w:t>· ан</w:t>
      </w:r>
      <w:r>
        <w:t>ализу персонала</w:t>
      </w:r>
      <w:r w:rsidRPr="0053446D">
        <w:t>.</w:t>
      </w:r>
    </w:p>
    <w:p w14:paraId="22BA1B1E" w14:textId="77777777" w:rsidR="00332187" w:rsidRPr="0053446D" w:rsidRDefault="00332187" w:rsidP="00332187">
      <w:r>
        <w:t>56</w:t>
      </w:r>
      <w:r w:rsidRPr="0053446D">
        <w:t>. Каковы принципы проведения ситуационного анализа внешней среды?</w:t>
      </w:r>
    </w:p>
    <w:p w14:paraId="58AF05CB" w14:textId="77777777" w:rsidR="00332187" w:rsidRPr="0053446D" w:rsidRDefault="00332187" w:rsidP="00332187">
      <w:r>
        <w:t>57</w:t>
      </w:r>
      <w:r w:rsidRPr="0053446D">
        <w:t>. Каковы методы сбора информации о внешней среде?</w:t>
      </w:r>
    </w:p>
    <w:p w14:paraId="4D7E29EB" w14:textId="77777777" w:rsidR="00332187" w:rsidRPr="0053446D" w:rsidRDefault="00332187" w:rsidP="00332187">
      <w:r>
        <w:t>58</w:t>
      </w:r>
      <w:r w:rsidRPr="0053446D">
        <w:t>. Каковы методы получения информации о макро- и микросреде?</w:t>
      </w:r>
    </w:p>
    <w:p w14:paraId="7C1AE8CB" w14:textId="77777777" w:rsidR="00332187" w:rsidRPr="0053446D" w:rsidRDefault="00332187" w:rsidP="00332187">
      <w:r>
        <w:t>59</w:t>
      </w:r>
      <w:r w:rsidRPr="0053446D">
        <w:t xml:space="preserve">. </w:t>
      </w:r>
      <w:r>
        <w:t xml:space="preserve">Дайте определение </w:t>
      </w:r>
      <w:r w:rsidRPr="0053446D">
        <w:t xml:space="preserve"> маркетинговой ра</w:t>
      </w:r>
      <w:r>
        <w:t>зведке (субъектах, объектах, ис</w:t>
      </w:r>
      <w:r w:rsidRPr="0053446D">
        <w:t>точниках информации).</w:t>
      </w:r>
    </w:p>
    <w:p w14:paraId="36AECEFE" w14:textId="77777777" w:rsidR="0048511D" w:rsidRDefault="0048511D" w:rsidP="003726F1">
      <w:pPr>
        <w:ind w:firstLine="708"/>
      </w:pPr>
    </w:p>
    <w:p w14:paraId="10120683" w14:textId="77777777" w:rsidR="00720234" w:rsidRPr="003726F1" w:rsidRDefault="00720234" w:rsidP="003726F1">
      <w:pPr>
        <w:ind w:firstLine="708"/>
      </w:pPr>
    </w:p>
    <w:sectPr w:rsidR="00720234" w:rsidRPr="003726F1" w:rsidSect="00EE0E52">
      <w:footerReference w:type="default" r:id="rId30"/>
      <w:pgSz w:w="11910" w:h="16840"/>
      <w:pgMar w:top="920" w:right="740" w:bottom="1180" w:left="88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282DF" w14:textId="77777777" w:rsidR="00373CC8" w:rsidRDefault="00373CC8" w:rsidP="00DB3D5F">
      <w:r>
        <w:separator/>
      </w:r>
    </w:p>
  </w:endnote>
  <w:endnote w:type="continuationSeparator" w:id="0">
    <w:p w14:paraId="5811100F" w14:textId="77777777" w:rsidR="00373CC8" w:rsidRDefault="00373CC8" w:rsidP="00DB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78A5" w14:textId="77777777" w:rsidR="00DE2EFB" w:rsidRDefault="00DE2E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071162"/>
      <w:docPartObj>
        <w:docPartGallery w:val="Page Numbers (Bottom of Page)"/>
        <w:docPartUnique/>
      </w:docPartObj>
    </w:sdtPr>
    <w:sdtEndPr/>
    <w:sdtContent>
      <w:p w14:paraId="68C5CE04" w14:textId="7267EF3E" w:rsidR="0051060D" w:rsidRDefault="005106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187">
          <w:rPr>
            <w:noProof/>
          </w:rPr>
          <w:t>11</w:t>
        </w:r>
        <w:r>
          <w:fldChar w:fldCharType="end"/>
        </w:r>
      </w:p>
    </w:sdtContent>
  </w:sdt>
  <w:p w14:paraId="0F8C4A4A" w14:textId="77777777" w:rsidR="0051060D" w:rsidRDefault="005106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73B4" w14:textId="77777777" w:rsidR="00DE2EFB" w:rsidRDefault="00DE2EF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974091"/>
      <w:docPartObj>
        <w:docPartGallery w:val="Page Numbers (Bottom of Page)"/>
        <w:docPartUnique/>
      </w:docPartObj>
    </w:sdtPr>
    <w:sdtEndPr/>
    <w:sdtContent>
      <w:p w14:paraId="1546AA1E" w14:textId="3575E505" w:rsidR="00DE2EFB" w:rsidRDefault="00DE2E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187">
          <w:rPr>
            <w:noProof/>
          </w:rPr>
          <w:t>24</w:t>
        </w:r>
        <w:r>
          <w:fldChar w:fldCharType="end"/>
        </w:r>
      </w:p>
    </w:sdtContent>
  </w:sdt>
  <w:p w14:paraId="7B8B342C" w14:textId="77777777" w:rsidR="0051060D" w:rsidRDefault="0051060D">
    <w:pPr>
      <w:pStyle w:val="a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4D4C" w14:textId="77777777" w:rsidR="00373CC8" w:rsidRDefault="00373CC8" w:rsidP="00DB3D5F">
      <w:r>
        <w:separator/>
      </w:r>
    </w:p>
  </w:footnote>
  <w:footnote w:type="continuationSeparator" w:id="0">
    <w:p w14:paraId="0F32A302" w14:textId="77777777" w:rsidR="00373CC8" w:rsidRDefault="00373CC8" w:rsidP="00DB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93AFF" w14:textId="77777777" w:rsidR="00DE2EFB" w:rsidRDefault="00DE2E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F4536" w14:textId="77777777" w:rsidR="00DE2EFB" w:rsidRDefault="00DE2E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56B4" w14:textId="77777777" w:rsidR="00DE2EFB" w:rsidRDefault="00DE2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C135C"/>
    <w:multiLevelType w:val="hybridMultilevel"/>
    <w:tmpl w:val="D9B0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7E3"/>
    <w:multiLevelType w:val="multilevel"/>
    <w:tmpl w:val="CE02D462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204522C9"/>
    <w:multiLevelType w:val="hybridMultilevel"/>
    <w:tmpl w:val="7CB4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4461D"/>
    <w:multiLevelType w:val="hybridMultilevel"/>
    <w:tmpl w:val="5AC476CC"/>
    <w:lvl w:ilvl="0" w:tplc="C9541B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197198"/>
    <w:multiLevelType w:val="hybridMultilevel"/>
    <w:tmpl w:val="D206EE28"/>
    <w:lvl w:ilvl="0" w:tplc="E7D8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B4F82"/>
    <w:multiLevelType w:val="hybridMultilevel"/>
    <w:tmpl w:val="85FE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6750A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C54DE"/>
    <w:multiLevelType w:val="hybridMultilevel"/>
    <w:tmpl w:val="45F65E6C"/>
    <w:lvl w:ilvl="0" w:tplc="AF8E8538">
      <w:start w:val="9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1B37E1"/>
    <w:multiLevelType w:val="hybridMultilevel"/>
    <w:tmpl w:val="834C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B317C"/>
    <w:multiLevelType w:val="hybridMultilevel"/>
    <w:tmpl w:val="74AA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77200"/>
    <w:multiLevelType w:val="hybridMultilevel"/>
    <w:tmpl w:val="8892BEEE"/>
    <w:lvl w:ilvl="0" w:tplc="F7B446EE">
      <w:start w:val="9"/>
      <w:numFmt w:val="decimal"/>
      <w:lvlText w:val="%1."/>
      <w:lvlJc w:val="left"/>
      <w:pPr>
        <w:tabs>
          <w:tab w:val="num" w:pos="1440"/>
        </w:tabs>
        <w:ind w:left="1440" w:hanging="945"/>
      </w:pPr>
    </w:lvl>
    <w:lvl w:ilvl="1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77246032"/>
    <w:multiLevelType w:val="hybridMultilevel"/>
    <w:tmpl w:val="14C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16A66"/>
    <w:multiLevelType w:val="hybridMultilevel"/>
    <w:tmpl w:val="3BF0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61FEC"/>
    <w:multiLevelType w:val="hybridMultilevel"/>
    <w:tmpl w:val="52B4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F"/>
    <w:rsid w:val="00006442"/>
    <w:rsid w:val="00012BFD"/>
    <w:rsid w:val="00023455"/>
    <w:rsid w:val="0003077F"/>
    <w:rsid w:val="0003488E"/>
    <w:rsid w:val="00036E3A"/>
    <w:rsid w:val="000370B8"/>
    <w:rsid w:val="00042060"/>
    <w:rsid w:val="00044026"/>
    <w:rsid w:val="00050C19"/>
    <w:rsid w:val="000538A3"/>
    <w:rsid w:val="00054ACB"/>
    <w:rsid w:val="000608B7"/>
    <w:rsid w:val="00074F8C"/>
    <w:rsid w:val="000800C0"/>
    <w:rsid w:val="00081551"/>
    <w:rsid w:val="000958E4"/>
    <w:rsid w:val="000A2A88"/>
    <w:rsid w:val="000A4871"/>
    <w:rsid w:val="000B16AA"/>
    <w:rsid w:val="000B3BDD"/>
    <w:rsid w:val="000B7B50"/>
    <w:rsid w:val="000D305B"/>
    <w:rsid w:val="000D3F55"/>
    <w:rsid w:val="000E0E33"/>
    <w:rsid w:val="000E4250"/>
    <w:rsid w:val="000E64B1"/>
    <w:rsid w:val="000F4D1B"/>
    <w:rsid w:val="000F5E0D"/>
    <w:rsid w:val="00100BD0"/>
    <w:rsid w:val="00104F7E"/>
    <w:rsid w:val="00106AFA"/>
    <w:rsid w:val="00113E41"/>
    <w:rsid w:val="0011648F"/>
    <w:rsid w:val="001216D8"/>
    <w:rsid w:val="00127A94"/>
    <w:rsid w:val="00131B59"/>
    <w:rsid w:val="00132ECA"/>
    <w:rsid w:val="00133FCE"/>
    <w:rsid w:val="00135096"/>
    <w:rsid w:val="0013512E"/>
    <w:rsid w:val="00144338"/>
    <w:rsid w:val="00152A4A"/>
    <w:rsid w:val="00157B45"/>
    <w:rsid w:val="001600C1"/>
    <w:rsid w:val="00170D83"/>
    <w:rsid w:val="0017736C"/>
    <w:rsid w:val="00182E39"/>
    <w:rsid w:val="00192DA9"/>
    <w:rsid w:val="00194C71"/>
    <w:rsid w:val="001A1CEA"/>
    <w:rsid w:val="001A3FB2"/>
    <w:rsid w:val="001C7EE3"/>
    <w:rsid w:val="001C7FBF"/>
    <w:rsid w:val="001E13E5"/>
    <w:rsid w:val="001E16C2"/>
    <w:rsid w:val="001F13B4"/>
    <w:rsid w:val="001F197C"/>
    <w:rsid w:val="001F4C18"/>
    <w:rsid w:val="001F4FC4"/>
    <w:rsid w:val="001F5CCC"/>
    <w:rsid w:val="001F65AD"/>
    <w:rsid w:val="001F6FF1"/>
    <w:rsid w:val="00203225"/>
    <w:rsid w:val="00203582"/>
    <w:rsid w:val="00222664"/>
    <w:rsid w:val="00240FF2"/>
    <w:rsid w:val="00251DF6"/>
    <w:rsid w:val="002532D9"/>
    <w:rsid w:val="00261936"/>
    <w:rsid w:val="0026574D"/>
    <w:rsid w:val="00267ADA"/>
    <w:rsid w:val="00280EEE"/>
    <w:rsid w:val="002857D4"/>
    <w:rsid w:val="00290822"/>
    <w:rsid w:val="002945A1"/>
    <w:rsid w:val="002958A7"/>
    <w:rsid w:val="00295AE9"/>
    <w:rsid w:val="0029657D"/>
    <w:rsid w:val="002A30E7"/>
    <w:rsid w:val="002B042A"/>
    <w:rsid w:val="002C77B6"/>
    <w:rsid w:val="002D0234"/>
    <w:rsid w:val="002D241D"/>
    <w:rsid w:val="002D5F10"/>
    <w:rsid w:val="002E0F1F"/>
    <w:rsid w:val="002F2EE8"/>
    <w:rsid w:val="002F5A2A"/>
    <w:rsid w:val="002F5ACB"/>
    <w:rsid w:val="002F5BBC"/>
    <w:rsid w:val="00301A10"/>
    <w:rsid w:val="00302027"/>
    <w:rsid w:val="00321F7C"/>
    <w:rsid w:val="00321FE4"/>
    <w:rsid w:val="00332187"/>
    <w:rsid w:val="00345643"/>
    <w:rsid w:val="00350D14"/>
    <w:rsid w:val="00355FC0"/>
    <w:rsid w:val="003605B2"/>
    <w:rsid w:val="003614C5"/>
    <w:rsid w:val="00364F7E"/>
    <w:rsid w:val="00365AD6"/>
    <w:rsid w:val="003718F1"/>
    <w:rsid w:val="003726F1"/>
    <w:rsid w:val="003739B3"/>
    <w:rsid w:val="00373CC8"/>
    <w:rsid w:val="00374EA4"/>
    <w:rsid w:val="00375749"/>
    <w:rsid w:val="00375E03"/>
    <w:rsid w:val="003831E5"/>
    <w:rsid w:val="00387658"/>
    <w:rsid w:val="00387F6A"/>
    <w:rsid w:val="00392E8C"/>
    <w:rsid w:val="003962EC"/>
    <w:rsid w:val="00396D3C"/>
    <w:rsid w:val="00397ABB"/>
    <w:rsid w:val="003A1D39"/>
    <w:rsid w:val="003A3754"/>
    <w:rsid w:val="003A6361"/>
    <w:rsid w:val="003A6F47"/>
    <w:rsid w:val="003A763E"/>
    <w:rsid w:val="003A7C97"/>
    <w:rsid w:val="003B243A"/>
    <w:rsid w:val="003B7975"/>
    <w:rsid w:val="003C5231"/>
    <w:rsid w:val="003D2C4C"/>
    <w:rsid w:val="003D5C5A"/>
    <w:rsid w:val="003E11B2"/>
    <w:rsid w:val="003E3CC3"/>
    <w:rsid w:val="003E7BF5"/>
    <w:rsid w:val="003F1671"/>
    <w:rsid w:val="003F4EFC"/>
    <w:rsid w:val="003F52CD"/>
    <w:rsid w:val="003F5FB3"/>
    <w:rsid w:val="00401E0B"/>
    <w:rsid w:val="0041061D"/>
    <w:rsid w:val="00415A0C"/>
    <w:rsid w:val="00415FE1"/>
    <w:rsid w:val="004171A0"/>
    <w:rsid w:val="0042022A"/>
    <w:rsid w:val="00424EE1"/>
    <w:rsid w:val="004352D5"/>
    <w:rsid w:val="004419E0"/>
    <w:rsid w:val="00445A89"/>
    <w:rsid w:val="00452706"/>
    <w:rsid w:val="00460492"/>
    <w:rsid w:val="004608FA"/>
    <w:rsid w:val="004646E7"/>
    <w:rsid w:val="0046506B"/>
    <w:rsid w:val="00465FED"/>
    <w:rsid w:val="00474346"/>
    <w:rsid w:val="0048229D"/>
    <w:rsid w:val="00483653"/>
    <w:rsid w:val="0048511D"/>
    <w:rsid w:val="004906FA"/>
    <w:rsid w:val="00492549"/>
    <w:rsid w:val="004B294F"/>
    <w:rsid w:val="004B2BE6"/>
    <w:rsid w:val="004B3E05"/>
    <w:rsid w:val="004B71A1"/>
    <w:rsid w:val="004B7C18"/>
    <w:rsid w:val="004C0F88"/>
    <w:rsid w:val="004C3F4F"/>
    <w:rsid w:val="004D1CE3"/>
    <w:rsid w:val="004D5C16"/>
    <w:rsid w:val="004D7845"/>
    <w:rsid w:val="004E3009"/>
    <w:rsid w:val="004E68A3"/>
    <w:rsid w:val="004F5F77"/>
    <w:rsid w:val="004F7B3A"/>
    <w:rsid w:val="005001E3"/>
    <w:rsid w:val="00504026"/>
    <w:rsid w:val="00505B7F"/>
    <w:rsid w:val="00505C96"/>
    <w:rsid w:val="00506102"/>
    <w:rsid w:val="0051060D"/>
    <w:rsid w:val="005179CF"/>
    <w:rsid w:val="00517BDF"/>
    <w:rsid w:val="005201E4"/>
    <w:rsid w:val="0052323C"/>
    <w:rsid w:val="00524749"/>
    <w:rsid w:val="00527948"/>
    <w:rsid w:val="00533E21"/>
    <w:rsid w:val="00534D41"/>
    <w:rsid w:val="005373B6"/>
    <w:rsid w:val="005439AD"/>
    <w:rsid w:val="00543C0E"/>
    <w:rsid w:val="0054591D"/>
    <w:rsid w:val="00562EC5"/>
    <w:rsid w:val="005654A6"/>
    <w:rsid w:val="00573155"/>
    <w:rsid w:val="005749CE"/>
    <w:rsid w:val="00584AEB"/>
    <w:rsid w:val="005850E5"/>
    <w:rsid w:val="00597017"/>
    <w:rsid w:val="0059746C"/>
    <w:rsid w:val="0059754F"/>
    <w:rsid w:val="005A05BE"/>
    <w:rsid w:val="005A0929"/>
    <w:rsid w:val="005A1050"/>
    <w:rsid w:val="005B2078"/>
    <w:rsid w:val="005B2C74"/>
    <w:rsid w:val="005B4431"/>
    <w:rsid w:val="005C0E88"/>
    <w:rsid w:val="005C127F"/>
    <w:rsid w:val="005D2196"/>
    <w:rsid w:val="005D2778"/>
    <w:rsid w:val="005D563E"/>
    <w:rsid w:val="005E151C"/>
    <w:rsid w:val="005E5104"/>
    <w:rsid w:val="005E7769"/>
    <w:rsid w:val="005F295A"/>
    <w:rsid w:val="005F4EC3"/>
    <w:rsid w:val="005F5514"/>
    <w:rsid w:val="0060088D"/>
    <w:rsid w:val="00601D01"/>
    <w:rsid w:val="00605FAB"/>
    <w:rsid w:val="006061DD"/>
    <w:rsid w:val="006107D6"/>
    <w:rsid w:val="00612758"/>
    <w:rsid w:val="00626002"/>
    <w:rsid w:val="00631E06"/>
    <w:rsid w:val="00631E75"/>
    <w:rsid w:val="0063370B"/>
    <w:rsid w:val="00635AA1"/>
    <w:rsid w:val="0063692E"/>
    <w:rsid w:val="00640AB0"/>
    <w:rsid w:val="006442F0"/>
    <w:rsid w:val="00647075"/>
    <w:rsid w:val="006506FA"/>
    <w:rsid w:val="00657A3C"/>
    <w:rsid w:val="00665B07"/>
    <w:rsid w:val="006725DF"/>
    <w:rsid w:val="00676835"/>
    <w:rsid w:val="00677693"/>
    <w:rsid w:val="006836DD"/>
    <w:rsid w:val="00686172"/>
    <w:rsid w:val="006901E3"/>
    <w:rsid w:val="0069174B"/>
    <w:rsid w:val="00692D0B"/>
    <w:rsid w:val="0069701D"/>
    <w:rsid w:val="006970C0"/>
    <w:rsid w:val="006A14F4"/>
    <w:rsid w:val="006A3994"/>
    <w:rsid w:val="006B0572"/>
    <w:rsid w:val="006D14D2"/>
    <w:rsid w:val="006F5566"/>
    <w:rsid w:val="006F6C30"/>
    <w:rsid w:val="00703587"/>
    <w:rsid w:val="007038FC"/>
    <w:rsid w:val="0071214A"/>
    <w:rsid w:val="00714A02"/>
    <w:rsid w:val="00717867"/>
    <w:rsid w:val="00717EBB"/>
    <w:rsid w:val="00720234"/>
    <w:rsid w:val="007240BC"/>
    <w:rsid w:val="00725746"/>
    <w:rsid w:val="00730CE3"/>
    <w:rsid w:val="00731994"/>
    <w:rsid w:val="00732809"/>
    <w:rsid w:val="00735260"/>
    <w:rsid w:val="00737FFE"/>
    <w:rsid w:val="00745DF3"/>
    <w:rsid w:val="0075208A"/>
    <w:rsid w:val="00754129"/>
    <w:rsid w:val="0077164A"/>
    <w:rsid w:val="0077262D"/>
    <w:rsid w:val="007738DA"/>
    <w:rsid w:val="007762B1"/>
    <w:rsid w:val="00786B1C"/>
    <w:rsid w:val="007966A0"/>
    <w:rsid w:val="007A4F6E"/>
    <w:rsid w:val="007A532C"/>
    <w:rsid w:val="007B5DC1"/>
    <w:rsid w:val="007C09AC"/>
    <w:rsid w:val="007C2210"/>
    <w:rsid w:val="007C7770"/>
    <w:rsid w:val="007D2B77"/>
    <w:rsid w:val="007D4AD5"/>
    <w:rsid w:val="007D6362"/>
    <w:rsid w:val="007E4E79"/>
    <w:rsid w:val="007F0692"/>
    <w:rsid w:val="007F1BFA"/>
    <w:rsid w:val="00802401"/>
    <w:rsid w:val="008108A7"/>
    <w:rsid w:val="008135BB"/>
    <w:rsid w:val="0081624E"/>
    <w:rsid w:val="00823ADE"/>
    <w:rsid w:val="00827BA3"/>
    <w:rsid w:val="008312C5"/>
    <w:rsid w:val="00831FCB"/>
    <w:rsid w:val="00832535"/>
    <w:rsid w:val="008336A6"/>
    <w:rsid w:val="00837A6B"/>
    <w:rsid w:val="00842C49"/>
    <w:rsid w:val="0085113C"/>
    <w:rsid w:val="008548C0"/>
    <w:rsid w:val="00854EB7"/>
    <w:rsid w:val="00856FC6"/>
    <w:rsid w:val="008575C3"/>
    <w:rsid w:val="00870F3A"/>
    <w:rsid w:val="00872E93"/>
    <w:rsid w:val="00874852"/>
    <w:rsid w:val="008901A0"/>
    <w:rsid w:val="008916EA"/>
    <w:rsid w:val="008967F2"/>
    <w:rsid w:val="008A14AE"/>
    <w:rsid w:val="008A3595"/>
    <w:rsid w:val="008B1CEF"/>
    <w:rsid w:val="008B43FE"/>
    <w:rsid w:val="008B7F24"/>
    <w:rsid w:val="008C3E62"/>
    <w:rsid w:val="008E5E8B"/>
    <w:rsid w:val="008F10CA"/>
    <w:rsid w:val="008F6597"/>
    <w:rsid w:val="0090004C"/>
    <w:rsid w:val="00905E67"/>
    <w:rsid w:val="00930378"/>
    <w:rsid w:val="0094441C"/>
    <w:rsid w:val="00945D30"/>
    <w:rsid w:val="00973BBD"/>
    <w:rsid w:val="0097457A"/>
    <w:rsid w:val="00976D01"/>
    <w:rsid w:val="00986EF4"/>
    <w:rsid w:val="00986F95"/>
    <w:rsid w:val="00992C8D"/>
    <w:rsid w:val="009A117F"/>
    <w:rsid w:val="009A1938"/>
    <w:rsid w:val="009A1F3E"/>
    <w:rsid w:val="009A3EB0"/>
    <w:rsid w:val="009A4FFC"/>
    <w:rsid w:val="009A60B3"/>
    <w:rsid w:val="009A6210"/>
    <w:rsid w:val="009C0A7C"/>
    <w:rsid w:val="009D0074"/>
    <w:rsid w:val="009D56E9"/>
    <w:rsid w:val="009F446C"/>
    <w:rsid w:val="00A014BF"/>
    <w:rsid w:val="00A03B89"/>
    <w:rsid w:val="00A040BF"/>
    <w:rsid w:val="00A074F0"/>
    <w:rsid w:val="00A141EA"/>
    <w:rsid w:val="00A214E1"/>
    <w:rsid w:val="00A24B8F"/>
    <w:rsid w:val="00A25E49"/>
    <w:rsid w:val="00A30C37"/>
    <w:rsid w:val="00A4057E"/>
    <w:rsid w:val="00A40B0F"/>
    <w:rsid w:val="00A44041"/>
    <w:rsid w:val="00A539B4"/>
    <w:rsid w:val="00A55304"/>
    <w:rsid w:val="00A63BC6"/>
    <w:rsid w:val="00A64897"/>
    <w:rsid w:val="00A665AC"/>
    <w:rsid w:val="00A66B42"/>
    <w:rsid w:val="00A66E38"/>
    <w:rsid w:val="00A72AA3"/>
    <w:rsid w:val="00A756BA"/>
    <w:rsid w:val="00A76B5D"/>
    <w:rsid w:val="00A83881"/>
    <w:rsid w:val="00A865CC"/>
    <w:rsid w:val="00A86D48"/>
    <w:rsid w:val="00A91F89"/>
    <w:rsid w:val="00AA3472"/>
    <w:rsid w:val="00AA76BA"/>
    <w:rsid w:val="00AB3DDD"/>
    <w:rsid w:val="00AB6314"/>
    <w:rsid w:val="00AC21F5"/>
    <w:rsid w:val="00AC6F0A"/>
    <w:rsid w:val="00AC772A"/>
    <w:rsid w:val="00AD027B"/>
    <w:rsid w:val="00AD23D5"/>
    <w:rsid w:val="00AE3702"/>
    <w:rsid w:val="00AF6079"/>
    <w:rsid w:val="00B00B2D"/>
    <w:rsid w:val="00B02374"/>
    <w:rsid w:val="00B03AC7"/>
    <w:rsid w:val="00B11DDC"/>
    <w:rsid w:val="00B12216"/>
    <w:rsid w:val="00B2153B"/>
    <w:rsid w:val="00B22AB2"/>
    <w:rsid w:val="00B23220"/>
    <w:rsid w:val="00B263CE"/>
    <w:rsid w:val="00B2742A"/>
    <w:rsid w:val="00B32496"/>
    <w:rsid w:val="00B33C3B"/>
    <w:rsid w:val="00B33DAE"/>
    <w:rsid w:val="00B40402"/>
    <w:rsid w:val="00B43E80"/>
    <w:rsid w:val="00B47EF7"/>
    <w:rsid w:val="00B518FB"/>
    <w:rsid w:val="00B54E93"/>
    <w:rsid w:val="00B57B57"/>
    <w:rsid w:val="00B6233C"/>
    <w:rsid w:val="00B62C18"/>
    <w:rsid w:val="00B6696C"/>
    <w:rsid w:val="00B750DB"/>
    <w:rsid w:val="00B767AF"/>
    <w:rsid w:val="00B7730F"/>
    <w:rsid w:val="00B862CA"/>
    <w:rsid w:val="00B87385"/>
    <w:rsid w:val="00B87A53"/>
    <w:rsid w:val="00B94BB9"/>
    <w:rsid w:val="00B94BBC"/>
    <w:rsid w:val="00BA11EC"/>
    <w:rsid w:val="00BA5E0C"/>
    <w:rsid w:val="00BB06AB"/>
    <w:rsid w:val="00BD3D52"/>
    <w:rsid w:val="00BD6EC8"/>
    <w:rsid w:val="00BE263A"/>
    <w:rsid w:val="00BE77D4"/>
    <w:rsid w:val="00BF2624"/>
    <w:rsid w:val="00BF2FC6"/>
    <w:rsid w:val="00C01D3D"/>
    <w:rsid w:val="00C03807"/>
    <w:rsid w:val="00C050EE"/>
    <w:rsid w:val="00C05853"/>
    <w:rsid w:val="00C077D9"/>
    <w:rsid w:val="00C10058"/>
    <w:rsid w:val="00C10A85"/>
    <w:rsid w:val="00C14496"/>
    <w:rsid w:val="00C2595B"/>
    <w:rsid w:val="00C27B08"/>
    <w:rsid w:val="00C3765C"/>
    <w:rsid w:val="00C439F9"/>
    <w:rsid w:val="00C46912"/>
    <w:rsid w:val="00C50C58"/>
    <w:rsid w:val="00C53EFF"/>
    <w:rsid w:val="00C63A54"/>
    <w:rsid w:val="00C6464B"/>
    <w:rsid w:val="00C72613"/>
    <w:rsid w:val="00C813E1"/>
    <w:rsid w:val="00C81F08"/>
    <w:rsid w:val="00C91D1A"/>
    <w:rsid w:val="00C96485"/>
    <w:rsid w:val="00C96ADA"/>
    <w:rsid w:val="00CA1C39"/>
    <w:rsid w:val="00CA2D8C"/>
    <w:rsid w:val="00CA7D5F"/>
    <w:rsid w:val="00CC4B33"/>
    <w:rsid w:val="00CE2B64"/>
    <w:rsid w:val="00CF0DC6"/>
    <w:rsid w:val="00CF1B31"/>
    <w:rsid w:val="00CF4D71"/>
    <w:rsid w:val="00D122C8"/>
    <w:rsid w:val="00D257F2"/>
    <w:rsid w:val="00D32782"/>
    <w:rsid w:val="00D341EF"/>
    <w:rsid w:val="00D418A2"/>
    <w:rsid w:val="00D42849"/>
    <w:rsid w:val="00D42FC8"/>
    <w:rsid w:val="00D43E90"/>
    <w:rsid w:val="00D444D7"/>
    <w:rsid w:val="00D44DD1"/>
    <w:rsid w:val="00D50138"/>
    <w:rsid w:val="00D50937"/>
    <w:rsid w:val="00D51641"/>
    <w:rsid w:val="00D603D0"/>
    <w:rsid w:val="00D630CC"/>
    <w:rsid w:val="00D66EF9"/>
    <w:rsid w:val="00D742DD"/>
    <w:rsid w:val="00D74350"/>
    <w:rsid w:val="00D84DA4"/>
    <w:rsid w:val="00D90D1D"/>
    <w:rsid w:val="00D95798"/>
    <w:rsid w:val="00D979C7"/>
    <w:rsid w:val="00DA15D2"/>
    <w:rsid w:val="00DA516D"/>
    <w:rsid w:val="00DB3D5F"/>
    <w:rsid w:val="00DB57D2"/>
    <w:rsid w:val="00DC2F81"/>
    <w:rsid w:val="00DC461B"/>
    <w:rsid w:val="00DD2C8E"/>
    <w:rsid w:val="00DD3491"/>
    <w:rsid w:val="00DD4FDD"/>
    <w:rsid w:val="00DE093E"/>
    <w:rsid w:val="00DE2EFB"/>
    <w:rsid w:val="00DF416C"/>
    <w:rsid w:val="00E01EBF"/>
    <w:rsid w:val="00E037AA"/>
    <w:rsid w:val="00E13801"/>
    <w:rsid w:val="00E153B5"/>
    <w:rsid w:val="00E172EF"/>
    <w:rsid w:val="00E22759"/>
    <w:rsid w:val="00E26A25"/>
    <w:rsid w:val="00E31FC1"/>
    <w:rsid w:val="00E34EAD"/>
    <w:rsid w:val="00E35C63"/>
    <w:rsid w:val="00E36332"/>
    <w:rsid w:val="00E44B3D"/>
    <w:rsid w:val="00E4699D"/>
    <w:rsid w:val="00E54065"/>
    <w:rsid w:val="00E54228"/>
    <w:rsid w:val="00E60E44"/>
    <w:rsid w:val="00E65C1F"/>
    <w:rsid w:val="00E70396"/>
    <w:rsid w:val="00E7290C"/>
    <w:rsid w:val="00E73CC1"/>
    <w:rsid w:val="00E772E8"/>
    <w:rsid w:val="00E774EF"/>
    <w:rsid w:val="00E87243"/>
    <w:rsid w:val="00E91041"/>
    <w:rsid w:val="00E91CE2"/>
    <w:rsid w:val="00E937AE"/>
    <w:rsid w:val="00E93EE2"/>
    <w:rsid w:val="00E9509B"/>
    <w:rsid w:val="00E961D0"/>
    <w:rsid w:val="00E9663D"/>
    <w:rsid w:val="00E97D69"/>
    <w:rsid w:val="00EC5E8F"/>
    <w:rsid w:val="00ED084A"/>
    <w:rsid w:val="00ED5034"/>
    <w:rsid w:val="00ED5090"/>
    <w:rsid w:val="00ED688D"/>
    <w:rsid w:val="00EE0E52"/>
    <w:rsid w:val="00EE265D"/>
    <w:rsid w:val="00EF14F6"/>
    <w:rsid w:val="00EF347A"/>
    <w:rsid w:val="00EF6BE5"/>
    <w:rsid w:val="00F11D42"/>
    <w:rsid w:val="00F14758"/>
    <w:rsid w:val="00F16D1C"/>
    <w:rsid w:val="00F173BB"/>
    <w:rsid w:val="00F23107"/>
    <w:rsid w:val="00F243F3"/>
    <w:rsid w:val="00F3292F"/>
    <w:rsid w:val="00F35DF8"/>
    <w:rsid w:val="00F4722E"/>
    <w:rsid w:val="00F47B04"/>
    <w:rsid w:val="00F55261"/>
    <w:rsid w:val="00F55E11"/>
    <w:rsid w:val="00F56380"/>
    <w:rsid w:val="00F65E57"/>
    <w:rsid w:val="00F72080"/>
    <w:rsid w:val="00F860E2"/>
    <w:rsid w:val="00F87053"/>
    <w:rsid w:val="00F87FCE"/>
    <w:rsid w:val="00F92A95"/>
    <w:rsid w:val="00F92EC3"/>
    <w:rsid w:val="00FA1F7A"/>
    <w:rsid w:val="00FA38FF"/>
    <w:rsid w:val="00FB08D1"/>
    <w:rsid w:val="00FB74FE"/>
    <w:rsid w:val="00FE3A66"/>
    <w:rsid w:val="00FE48C3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5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2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1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B3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B3D5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3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B3D5F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03807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7F069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06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6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D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C772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C772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rsid w:val="00AC772A"/>
    <w:rPr>
      <w:rFonts w:eastAsia="Times New Roman"/>
      <w:sz w:val="22"/>
      <w:szCs w:val="22"/>
    </w:rPr>
  </w:style>
  <w:style w:type="paragraph" w:customStyle="1" w:styleId="Default">
    <w:name w:val="Default"/>
    <w:rsid w:val="00AC7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C772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d">
    <w:name w:val="Body Text"/>
    <w:basedOn w:val="a"/>
    <w:link w:val="ae"/>
    <w:unhideWhenUsed/>
    <w:rsid w:val="00AC772A"/>
    <w:pPr>
      <w:spacing w:after="120"/>
    </w:pPr>
  </w:style>
  <w:style w:type="character" w:customStyle="1" w:styleId="ae">
    <w:name w:val="Основной текст Знак"/>
    <w:link w:val="ad"/>
    <w:rsid w:val="00AC772A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772A"/>
  </w:style>
  <w:style w:type="character" w:customStyle="1" w:styleId="12">
    <w:name w:val="Просмотренная гиперссылка1"/>
    <w:uiPriority w:val="99"/>
    <w:semiHidden/>
    <w:unhideWhenUsed/>
    <w:rsid w:val="00AC772A"/>
    <w:rPr>
      <w:color w:val="800080"/>
      <w:u w:val="single"/>
    </w:rPr>
  </w:style>
  <w:style w:type="paragraph" w:styleId="21">
    <w:name w:val="List 2"/>
    <w:basedOn w:val="a"/>
    <w:semiHidden/>
    <w:unhideWhenUsed/>
    <w:rsid w:val="00AC772A"/>
    <w:pPr>
      <w:ind w:left="566" w:hanging="283"/>
    </w:pPr>
    <w:rPr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C772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AC772A"/>
    <w:rPr>
      <w:rFonts w:ascii="Times New Roman" w:eastAsia="Times New Roman" w:hAnsi="Times New Roman"/>
      <w:sz w:val="24"/>
      <w:szCs w:val="24"/>
    </w:rPr>
  </w:style>
  <w:style w:type="paragraph" w:styleId="3">
    <w:name w:val="List Continue 3"/>
    <w:basedOn w:val="a"/>
    <w:semiHidden/>
    <w:unhideWhenUsed/>
    <w:rsid w:val="00AC772A"/>
    <w:pPr>
      <w:spacing w:after="120"/>
      <w:ind w:left="849"/>
      <w:contextualSpacing/>
    </w:pPr>
  </w:style>
  <w:style w:type="paragraph" w:styleId="af1">
    <w:name w:val="Document Map"/>
    <w:basedOn w:val="a"/>
    <w:link w:val="af2"/>
    <w:uiPriority w:val="99"/>
    <w:semiHidden/>
    <w:unhideWhenUsed/>
    <w:rsid w:val="00AC772A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af1"/>
    <w:uiPriority w:val="99"/>
    <w:semiHidden/>
    <w:rsid w:val="00AC772A"/>
    <w:rPr>
      <w:rFonts w:ascii="Tahoma" w:hAnsi="Tahoma" w:cs="Tahoma"/>
      <w:sz w:val="16"/>
      <w:szCs w:val="16"/>
      <w:lang w:eastAsia="en-US"/>
    </w:rPr>
  </w:style>
  <w:style w:type="paragraph" w:customStyle="1" w:styleId="30">
    <w:name w:val="çàãîëîâîê 3"/>
    <w:basedOn w:val="a"/>
    <w:next w:val="a"/>
    <w:rsid w:val="00AC772A"/>
    <w:pPr>
      <w:keepNext/>
      <w:autoSpaceDE w:val="0"/>
      <w:autoSpaceDN w:val="0"/>
      <w:adjustRightInd w:val="0"/>
      <w:jc w:val="center"/>
    </w:pPr>
  </w:style>
  <w:style w:type="paragraph" w:customStyle="1" w:styleId="31">
    <w:name w:val="Îñíîâíîé òåêñò 3"/>
    <w:basedOn w:val="a"/>
    <w:rsid w:val="00AC772A"/>
    <w:pPr>
      <w:widowControl w:val="0"/>
      <w:tabs>
        <w:tab w:val="left" w:pos="720"/>
        <w:tab w:val="left" w:pos="1872"/>
        <w:tab w:val="left" w:pos="4608"/>
      </w:tabs>
      <w:autoSpaceDE w:val="0"/>
      <w:autoSpaceDN w:val="0"/>
      <w:adjustRightInd w:val="0"/>
      <w:jc w:val="both"/>
    </w:pPr>
    <w:rPr>
      <w:sz w:val="26"/>
      <w:szCs w:val="26"/>
    </w:rPr>
  </w:style>
  <w:style w:type="table" w:customStyle="1" w:styleId="13">
    <w:name w:val="Сетка таблицы1"/>
    <w:basedOn w:val="a1"/>
    <w:next w:val="ab"/>
    <w:uiPriority w:val="59"/>
    <w:rsid w:val="00AC772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AC772A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61275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758"/>
    <w:pPr>
      <w:widowControl w:val="0"/>
      <w:ind w:left="103"/>
    </w:pPr>
    <w:rPr>
      <w:sz w:val="22"/>
      <w:szCs w:val="22"/>
      <w:lang w:val="en-US" w:eastAsia="en-US"/>
    </w:rPr>
  </w:style>
  <w:style w:type="paragraph" w:styleId="32">
    <w:name w:val="Body Text 3"/>
    <w:basedOn w:val="a"/>
    <w:link w:val="33"/>
    <w:rsid w:val="00D122C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122C8"/>
    <w:rPr>
      <w:rFonts w:ascii="Times New Roman" w:eastAsia="Times New Roman" w:hAnsi="Times New Roman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F659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59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59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59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59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2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1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B3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B3D5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3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B3D5F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03807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7F069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069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6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D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AC772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C772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semiHidden/>
    <w:rsid w:val="00AC772A"/>
    <w:rPr>
      <w:rFonts w:eastAsia="Times New Roman"/>
      <w:sz w:val="22"/>
      <w:szCs w:val="22"/>
    </w:rPr>
  </w:style>
  <w:style w:type="paragraph" w:customStyle="1" w:styleId="Default">
    <w:name w:val="Default"/>
    <w:rsid w:val="00AC77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C772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d">
    <w:name w:val="Body Text"/>
    <w:basedOn w:val="a"/>
    <w:link w:val="ae"/>
    <w:unhideWhenUsed/>
    <w:rsid w:val="00AC772A"/>
    <w:pPr>
      <w:spacing w:after="120"/>
    </w:pPr>
  </w:style>
  <w:style w:type="character" w:customStyle="1" w:styleId="ae">
    <w:name w:val="Основной текст Знак"/>
    <w:link w:val="ad"/>
    <w:rsid w:val="00AC772A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C772A"/>
  </w:style>
  <w:style w:type="character" w:customStyle="1" w:styleId="12">
    <w:name w:val="Просмотренная гиперссылка1"/>
    <w:uiPriority w:val="99"/>
    <w:semiHidden/>
    <w:unhideWhenUsed/>
    <w:rsid w:val="00AC772A"/>
    <w:rPr>
      <w:color w:val="800080"/>
      <w:u w:val="single"/>
    </w:rPr>
  </w:style>
  <w:style w:type="paragraph" w:styleId="21">
    <w:name w:val="List 2"/>
    <w:basedOn w:val="a"/>
    <w:semiHidden/>
    <w:unhideWhenUsed/>
    <w:rsid w:val="00AC772A"/>
    <w:pPr>
      <w:ind w:left="566" w:hanging="283"/>
    </w:pPr>
    <w:rPr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C772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AC772A"/>
    <w:rPr>
      <w:rFonts w:ascii="Times New Roman" w:eastAsia="Times New Roman" w:hAnsi="Times New Roman"/>
      <w:sz w:val="24"/>
      <w:szCs w:val="24"/>
    </w:rPr>
  </w:style>
  <w:style w:type="paragraph" w:styleId="3">
    <w:name w:val="List Continue 3"/>
    <w:basedOn w:val="a"/>
    <w:semiHidden/>
    <w:unhideWhenUsed/>
    <w:rsid w:val="00AC772A"/>
    <w:pPr>
      <w:spacing w:after="120"/>
      <w:ind w:left="849"/>
      <w:contextualSpacing/>
    </w:pPr>
  </w:style>
  <w:style w:type="paragraph" w:styleId="af1">
    <w:name w:val="Document Map"/>
    <w:basedOn w:val="a"/>
    <w:link w:val="af2"/>
    <w:uiPriority w:val="99"/>
    <w:semiHidden/>
    <w:unhideWhenUsed/>
    <w:rsid w:val="00AC772A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af1"/>
    <w:uiPriority w:val="99"/>
    <w:semiHidden/>
    <w:rsid w:val="00AC772A"/>
    <w:rPr>
      <w:rFonts w:ascii="Tahoma" w:hAnsi="Tahoma" w:cs="Tahoma"/>
      <w:sz w:val="16"/>
      <w:szCs w:val="16"/>
      <w:lang w:eastAsia="en-US"/>
    </w:rPr>
  </w:style>
  <w:style w:type="paragraph" w:customStyle="1" w:styleId="30">
    <w:name w:val="çàãîëîâîê 3"/>
    <w:basedOn w:val="a"/>
    <w:next w:val="a"/>
    <w:rsid w:val="00AC772A"/>
    <w:pPr>
      <w:keepNext/>
      <w:autoSpaceDE w:val="0"/>
      <w:autoSpaceDN w:val="0"/>
      <w:adjustRightInd w:val="0"/>
      <w:jc w:val="center"/>
    </w:pPr>
  </w:style>
  <w:style w:type="paragraph" w:customStyle="1" w:styleId="31">
    <w:name w:val="Îñíîâíîé òåêñò 3"/>
    <w:basedOn w:val="a"/>
    <w:rsid w:val="00AC772A"/>
    <w:pPr>
      <w:widowControl w:val="0"/>
      <w:tabs>
        <w:tab w:val="left" w:pos="720"/>
        <w:tab w:val="left" w:pos="1872"/>
        <w:tab w:val="left" w:pos="4608"/>
      </w:tabs>
      <w:autoSpaceDE w:val="0"/>
      <w:autoSpaceDN w:val="0"/>
      <w:adjustRightInd w:val="0"/>
      <w:jc w:val="both"/>
    </w:pPr>
    <w:rPr>
      <w:sz w:val="26"/>
      <w:szCs w:val="26"/>
    </w:rPr>
  </w:style>
  <w:style w:type="table" w:customStyle="1" w:styleId="13">
    <w:name w:val="Сетка таблицы1"/>
    <w:basedOn w:val="a1"/>
    <w:next w:val="ab"/>
    <w:uiPriority w:val="59"/>
    <w:rsid w:val="00AC772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AC772A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61275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758"/>
    <w:pPr>
      <w:widowControl w:val="0"/>
      <w:ind w:left="103"/>
    </w:pPr>
    <w:rPr>
      <w:sz w:val="22"/>
      <w:szCs w:val="22"/>
      <w:lang w:val="en-US" w:eastAsia="en-US"/>
    </w:rPr>
  </w:style>
  <w:style w:type="paragraph" w:styleId="32">
    <w:name w:val="Body Text 3"/>
    <w:basedOn w:val="a"/>
    <w:link w:val="33"/>
    <w:rsid w:val="00D122C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122C8"/>
    <w:rPr>
      <w:rFonts w:ascii="Times New Roman" w:eastAsia="Times New Roman" w:hAnsi="Times New Roman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8F659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59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59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59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59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shevchenkoda.ru/" TargetMode="External"/><Relationship Id="rId26" Type="http://schemas.openxmlformats.org/officeDocument/2006/relationships/hyperlink" Target="http://shevchenko.rgg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books/18408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elib.mgup.ru/showBook.php?id=272" TargetMode="External"/><Relationship Id="rId25" Type="http://schemas.openxmlformats.org/officeDocument/2006/relationships/hyperlink" Target="http://shevchenko.rgg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evchenkoda.ru/?p=826" TargetMode="External"/><Relationship Id="rId20" Type="http://schemas.openxmlformats.org/officeDocument/2006/relationships/hyperlink" Target="http://www.knigafund.ru/books/199296" TargetMode="External"/><Relationship Id="rId29" Type="http://schemas.openxmlformats.org/officeDocument/2006/relationships/hyperlink" Target="mailto:shevm74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hevchenko.rggu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znanium.com/catalog.php?bookinfo=541640" TargetMode="External"/><Relationship Id="rId28" Type="http://schemas.openxmlformats.org/officeDocument/2006/relationships/hyperlink" Target="mailto:shevm74@mail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knigafund.ru/books/18412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yperlink" Target="http://znanium.com/catalog.php?bookinfo=397362" TargetMode="External"/><Relationship Id="rId27" Type="http://schemas.openxmlformats.org/officeDocument/2006/relationships/hyperlink" Target="http://shevchenko.rggu.ru/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B2DC-DB64-4B74-8B3B-AC7A3AF7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27</Pages>
  <Words>9688</Words>
  <Characters>55225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"МАМИ"</Company>
  <LinksUpToDate>false</LinksUpToDate>
  <CharactersWithSpaces>64784</CharactersWithSpaces>
  <SharedDoc>false</SharedDoc>
  <HLinks>
    <vt:vector size="24" baseType="variant"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http://i-exam.ru/</vt:lpwstr>
      </vt:variant>
      <vt:variant>
        <vt:lpwstr/>
      </vt:variant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http://lib.mami.ru/ebooks/</vt:lpwstr>
      </vt:variant>
      <vt:variant>
        <vt:lpwstr/>
      </vt:variant>
      <vt:variant>
        <vt:i4>5177412</vt:i4>
      </vt:variant>
      <vt:variant>
        <vt:i4>3</vt:i4>
      </vt:variant>
      <vt:variant>
        <vt:i4>0</vt:i4>
      </vt:variant>
      <vt:variant>
        <vt:i4>5</vt:i4>
      </vt:variant>
      <vt:variant>
        <vt:lpwstr>http://fgosvo.ru/docs/downloads/696/?f=%2Fuploadfiles%2Fprofstandart%2F16.067.pdf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http://fgosvo.ru/docs/downloads/471/?f=%2Fuploadfiles%2Fprofstandart%2F16.060.pdf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8</cp:revision>
  <cp:lastPrinted>2017-03-31T06:47:00Z</cp:lastPrinted>
  <dcterms:created xsi:type="dcterms:W3CDTF">2018-01-17T19:03:00Z</dcterms:created>
  <dcterms:modified xsi:type="dcterms:W3CDTF">2020-01-27T17:49:00Z</dcterms:modified>
</cp:coreProperties>
</file>